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8C701" w14:textId="77777777" w:rsidR="00814BF7" w:rsidRDefault="00814BF7">
      <w:pPr>
        <w:spacing w:before="3000"/>
      </w:pPr>
    </w:p>
    <w:p w14:paraId="3D3735D9" w14:textId="77777777" w:rsidR="00814BF7" w:rsidRDefault="008C7DC1">
      <w:pPr>
        <w:spacing w:after="200"/>
      </w:pPr>
      <w:r>
        <w:rPr>
          <w:b/>
          <w:bCs/>
          <w:color w:val="E86A2A"/>
          <w:sz w:val="24"/>
          <w:szCs w:val="24"/>
        </w:rPr>
        <w:t>RIDGELINE</w:t>
      </w:r>
    </w:p>
    <w:p w14:paraId="0A19A06D" w14:textId="77777777" w:rsidR="00814BF7" w:rsidRDefault="008C7DC1">
      <w:pPr>
        <w:spacing w:after="100"/>
      </w:pPr>
      <w:r>
        <w:rPr>
          <w:b/>
          <w:bCs/>
          <w:color w:val="0F2B3C"/>
          <w:sz w:val="60"/>
          <w:szCs w:val="60"/>
        </w:rPr>
        <w:t>QuestionnairePro</w:t>
      </w:r>
    </w:p>
    <w:p w14:paraId="142C19DE" w14:textId="77777777" w:rsidR="00814BF7" w:rsidRDefault="008C7DC1">
      <w:pPr>
        <w:pBdr>
          <w:bottom w:val="single" w:sz="6" w:space="8" w:color="E86A2A"/>
        </w:pBdr>
        <w:spacing w:after="400"/>
      </w:pPr>
      <w:r>
        <w:rPr>
          <w:color w:val="8896A6"/>
          <w:sz w:val="32"/>
          <w:szCs w:val="32"/>
        </w:rPr>
        <w:t>User Guide</w:t>
      </w:r>
    </w:p>
    <w:p w14:paraId="7AE909D3" w14:textId="77777777" w:rsidR="00814BF7" w:rsidRDefault="008C7DC1">
      <w:pPr>
        <w:spacing w:after="200"/>
      </w:pPr>
      <w:r>
        <w:rPr>
          <w:color w:val="4A5568"/>
          <w:sz w:val="24"/>
          <w:szCs w:val="24"/>
        </w:rPr>
        <w:t>Security questionnaire response, assessment, and analysis.</w:t>
      </w:r>
    </w:p>
    <w:p w14:paraId="592ADBFC" w14:textId="77777777" w:rsidR="00814BF7" w:rsidRDefault="008C7DC1">
      <w:pPr>
        <w:spacing w:after="100"/>
      </w:pPr>
      <w:r>
        <w:rPr>
          <w:color w:val="8896A6"/>
        </w:rPr>
        <w:t>Version 1.0</w:t>
      </w:r>
    </w:p>
    <w:p w14:paraId="5C4647F5" w14:textId="77777777" w:rsidR="00814BF7" w:rsidRDefault="008C7DC1">
      <w:r>
        <w:rPr>
          <w:color w:val="0F2B3C"/>
        </w:rPr>
        <w:t>ridgelinecyber.com</w:t>
      </w:r>
    </w:p>
    <w:p w14:paraId="0F43740C" w14:textId="77777777" w:rsidR="00814BF7" w:rsidRDefault="008C7DC1">
      <w:r>
        <w:br w:type="page"/>
      </w:r>
    </w:p>
    <w:sdt>
      <w:sdtPr>
        <w:rPr>
          <w:b/>
          <w:bCs/>
        </w:rPr>
        <w:id w:val="144715687"/>
        <w:docPartObj>
          <w:docPartGallery w:val="Table of Contents"/>
          <w:docPartUnique/>
        </w:docPartObj>
      </w:sdtPr>
      <w:sdtEndPr>
        <w:rPr>
          <w:rFonts w:ascii="Arial" w:eastAsia="Arial" w:hAnsi="Arial" w:cs="Arial"/>
          <w:color w:val="auto"/>
          <w:sz w:val="22"/>
          <w:szCs w:val="22"/>
        </w:rPr>
      </w:sdtEndPr>
      <w:sdtContent>
        <w:p w14:paraId="6FECD391" w14:textId="7DFE9296" w:rsidR="006D41DB" w:rsidRPr="006D41DB" w:rsidRDefault="006D41DB">
          <w:pPr>
            <w:pStyle w:val="TOCHeading"/>
            <w:rPr>
              <w:b/>
              <w:bCs/>
            </w:rPr>
          </w:pPr>
          <w:r w:rsidRPr="006D41DB">
            <w:rPr>
              <w:b/>
              <w:bCs/>
            </w:rPr>
            <w:t>Table of Contents</w:t>
          </w:r>
        </w:p>
        <w:p w14:paraId="24C9447C" w14:textId="68B61702" w:rsidR="006D41DB" w:rsidRDefault="006D41DB">
          <w:pPr>
            <w:pStyle w:val="TOC1"/>
            <w:tabs>
              <w:tab w:val="right" w:leader="dot" w:pos="9350"/>
            </w:tabs>
            <w:rPr>
              <w:noProof/>
            </w:rPr>
          </w:pPr>
          <w:r>
            <w:fldChar w:fldCharType="begin"/>
          </w:r>
          <w:r>
            <w:instrText xml:space="preserve"> TOC \o "1-3" \h \z \u </w:instrText>
          </w:r>
          <w:r>
            <w:fldChar w:fldCharType="separate"/>
          </w:r>
          <w:hyperlink w:anchor="_Toc224562131" w:history="1">
            <w:r w:rsidRPr="00C328D2">
              <w:rPr>
                <w:rStyle w:val="Hyperlink"/>
                <w:noProof/>
              </w:rPr>
              <w:t>1. Getting Started</w:t>
            </w:r>
            <w:r>
              <w:rPr>
                <w:noProof/>
                <w:webHidden/>
              </w:rPr>
              <w:tab/>
            </w:r>
            <w:r>
              <w:rPr>
                <w:noProof/>
                <w:webHidden/>
              </w:rPr>
              <w:fldChar w:fldCharType="begin"/>
            </w:r>
            <w:r>
              <w:rPr>
                <w:noProof/>
                <w:webHidden/>
              </w:rPr>
              <w:instrText xml:space="preserve"> PAGEREF _Toc224562131 \h </w:instrText>
            </w:r>
            <w:r>
              <w:rPr>
                <w:noProof/>
                <w:webHidden/>
              </w:rPr>
            </w:r>
            <w:r>
              <w:rPr>
                <w:noProof/>
                <w:webHidden/>
              </w:rPr>
              <w:fldChar w:fldCharType="separate"/>
            </w:r>
            <w:r>
              <w:rPr>
                <w:noProof/>
                <w:webHidden/>
              </w:rPr>
              <w:t>3</w:t>
            </w:r>
            <w:r>
              <w:rPr>
                <w:noProof/>
                <w:webHidden/>
              </w:rPr>
              <w:fldChar w:fldCharType="end"/>
            </w:r>
          </w:hyperlink>
        </w:p>
        <w:p w14:paraId="585516E5" w14:textId="2777051E" w:rsidR="006D41DB" w:rsidRDefault="006D41DB">
          <w:pPr>
            <w:pStyle w:val="TOC2"/>
            <w:tabs>
              <w:tab w:val="right" w:leader="dot" w:pos="9350"/>
            </w:tabs>
            <w:rPr>
              <w:noProof/>
            </w:rPr>
          </w:pPr>
          <w:hyperlink w:anchor="_Toc224562132" w:history="1">
            <w:r w:rsidRPr="00C328D2">
              <w:rPr>
                <w:rStyle w:val="Hyperlink"/>
                <w:noProof/>
              </w:rPr>
              <w:t>First Steps</w:t>
            </w:r>
            <w:r>
              <w:rPr>
                <w:noProof/>
                <w:webHidden/>
              </w:rPr>
              <w:tab/>
            </w:r>
            <w:r>
              <w:rPr>
                <w:noProof/>
                <w:webHidden/>
              </w:rPr>
              <w:fldChar w:fldCharType="begin"/>
            </w:r>
            <w:r>
              <w:rPr>
                <w:noProof/>
                <w:webHidden/>
              </w:rPr>
              <w:instrText xml:space="preserve"> PAGEREF _Toc224562132 \h </w:instrText>
            </w:r>
            <w:r>
              <w:rPr>
                <w:noProof/>
                <w:webHidden/>
              </w:rPr>
            </w:r>
            <w:r>
              <w:rPr>
                <w:noProof/>
                <w:webHidden/>
              </w:rPr>
              <w:fldChar w:fldCharType="separate"/>
            </w:r>
            <w:r>
              <w:rPr>
                <w:noProof/>
                <w:webHidden/>
              </w:rPr>
              <w:t>3</w:t>
            </w:r>
            <w:r>
              <w:rPr>
                <w:noProof/>
                <w:webHidden/>
              </w:rPr>
              <w:fldChar w:fldCharType="end"/>
            </w:r>
          </w:hyperlink>
        </w:p>
        <w:p w14:paraId="535C44D4" w14:textId="61FCF187" w:rsidR="006D41DB" w:rsidRDefault="006D41DB">
          <w:pPr>
            <w:pStyle w:val="TOC1"/>
            <w:tabs>
              <w:tab w:val="right" w:leader="dot" w:pos="9350"/>
            </w:tabs>
            <w:rPr>
              <w:noProof/>
            </w:rPr>
          </w:pPr>
          <w:hyperlink w:anchor="_Toc224562133" w:history="1">
            <w:r w:rsidRPr="00C328D2">
              <w:rPr>
                <w:rStyle w:val="Hyperlink"/>
                <w:noProof/>
              </w:rPr>
              <w:t>2. Company Profile</w:t>
            </w:r>
            <w:r>
              <w:rPr>
                <w:noProof/>
                <w:webHidden/>
              </w:rPr>
              <w:tab/>
            </w:r>
            <w:r>
              <w:rPr>
                <w:noProof/>
                <w:webHidden/>
              </w:rPr>
              <w:fldChar w:fldCharType="begin"/>
            </w:r>
            <w:r>
              <w:rPr>
                <w:noProof/>
                <w:webHidden/>
              </w:rPr>
              <w:instrText xml:space="preserve"> PAGEREF _Toc224562133 \h </w:instrText>
            </w:r>
            <w:r>
              <w:rPr>
                <w:noProof/>
                <w:webHidden/>
              </w:rPr>
            </w:r>
            <w:r>
              <w:rPr>
                <w:noProof/>
                <w:webHidden/>
              </w:rPr>
              <w:fldChar w:fldCharType="separate"/>
            </w:r>
            <w:r>
              <w:rPr>
                <w:noProof/>
                <w:webHidden/>
              </w:rPr>
              <w:t>3</w:t>
            </w:r>
            <w:r>
              <w:rPr>
                <w:noProof/>
                <w:webHidden/>
              </w:rPr>
              <w:fldChar w:fldCharType="end"/>
            </w:r>
          </w:hyperlink>
        </w:p>
        <w:p w14:paraId="15C9599A" w14:textId="760E8A90" w:rsidR="006D41DB" w:rsidRDefault="006D41DB">
          <w:pPr>
            <w:pStyle w:val="TOC2"/>
            <w:tabs>
              <w:tab w:val="right" w:leader="dot" w:pos="9350"/>
            </w:tabs>
            <w:rPr>
              <w:noProof/>
            </w:rPr>
          </w:pPr>
          <w:hyperlink w:anchor="_Toc224562134" w:history="1">
            <w:r w:rsidRPr="00C328D2">
              <w:rPr>
                <w:rStyle w:val="Hyperlink"/>
                <w:noProof/>
              </w:rPr>
              <w:t>Sections</w:t>
            </w:r>
            <w:r>
              <w:rPr>
                <w:noProof/>
                <w:webHidden/>
              </w:rPr>
              <w:tab/>
            </w:r>
            <w:r>
              <w:rPr>
                <w:noProof/>
                <w:webHidden/>
              </w:rPr>
              <w:fldChar w:fldCharType="begin"/>
            </w:r>
            <w:r>
              <w:rPr>
                <w:noProof/>
                <w:webHidden/>
              </w:rPr>
              <w:instrText xml:space="preserve"> PAGEREF _Toc224562134 \h </w:instrText>
            </w:r>
            <w:r>
              <w:rPr>
                <w:noProof/>
                <w:webHidden/>
              </w:rPr>
            </w:r>
            <w:r>
              <w:rPr>
                <w:noProof/>
                <w:webHidden/>
              </w:rPr>
              <w:fldChar w:fldCharType="separate"/>
            </w:r>
            <w:r>
              <w:rPr>
                <w:noProof/>
                <w:webHidden/>
              </w:rPr>
              <w:t>3</w:t>
            </w:r>
            <w:r>
              <w:rPr>
                <w:noProof/>
                <w:webHidden/>
              </w:rPr>
              <w:fldChar w:fldCharType="end"/>
            </w:r>
          </w:hyperlink>
        </w:p>
        <w:p w14:paraId="687F2197" w14:textId="39508858" w:rsidR="006D41DB" w:rsidRDefault="006D41DB">
          <w:pPr>
            <w:pStyle w:val="TOC1"/>
            <w:tabs>
              <w:tab w:val="right" w:leader="dot" w:pos="9350"/>
            </w:tabs>
            <w:rPr>
              <w:noProof/>
            </w:rPr>
          </w:pPr>
          <w:hyperlink w:anchor="_Toc224562135" w:history="1">
            <w:r w:rsidRPr="00C328D2">
              <w:rPr>
                <w:rStyle w:val="Hyperlink"/>
                <w:noProof/>
              </w:rPr>
              <w:t>3. Response Library</w:t>
            </w:r>
            <w:r>
              <w:rPr>
                <w:noProof/>
                <w:webHidden/>
              </w:rPr>
              <w:tab/>
            </w:r>
            <w:r>
              <w:rPr>
                <w:noProof/>
                <w:webHidden/>
              </w:rPr>
              <w:fldChar w:fldCharType="begin"/>
            </w:r>
            <w:r>
              <w:rPr>
                <w:noProof/>
                <w:webHidden/>
              </w:rPr>
              <w:instrText xml:space="preserve"> PAGEREF _Toc224562135 \h </w:instrText>
            </w:r>
            <w:r>
              <w:rPr>
                <w:noProof/>
                <w:webHidden/>
              </w:rPr>
            </w:r>
            <w:r>
              <w:rPr>
                <w:noProof/>
                <w:webHidden/>
              </w:rPr>
              <w:fldChar w:fldCharType="separate"/>
            </w:r>
            <w:r>
              <w:rPr>
                <w:noProof/>
                <w:webHidden/>
              </w:rPr>
              <w:t>4</w:t>
            </w:r>
            <w:r>
              <w:rPr>
                <w:noProof/>
                <w:webHidden/>
              </w:rPr>
              <w:fldChar w:fldCharType="end"/>
            </w:r>
          </w:hyperlink>
        </w:p>
        <w:p w14:paraId="703883FB" w14:textId="11079CE1" w:rsidR="006D41DB" w:rsidRDefault="006D41DB">
          <w:pPr>
            <w:pStyle w:val="TOC2"/>
            <w:tabs>
              <w:tab w:val="right" w:leader="dot" w:pos="9350"/>
            </w:tabs>
            <w:rPr>
              <w:noProof/>
            </w:rPr>
          </w:pPr>
          <w:hyperlink w:anchor="_Toc224562136" w:history="1">
            <w:r w:rsidRPr="00C328D2">
              <w:rPr>
                <w:rStyle w:val="Hyperlink"/>
                <w:noProof/>
              </w:rPr>
              <w:t>Categories</w:t>
            </w:r>
            <w:r>
              <w:rPr>
                <w:noProof/>
                <w:webHidden/>
              </w:rPr>
              <w:tab/>
            </w:r>
            <w:r>
              <w:rPr>
                <w:noProof/>
                <w:webHidden/>
              </w:rPr>
              <w:fldChar w:fldCharType="begin"/>
            </w:r>
            <w:r>
              <w:rPr>
                <w:noProof/>
                <w:webHidden/>
              </w:rPr>
              <w:instrText xml:space="preserve"> PAGEREF _Toc224562136 \h </w:instrText>
            </w:r>
            <w:r>
              <w:rPr>
                <w:noProof/>
                <w:webHidden/>
              </w:rPr>
            </w:r>
            <w:r>
              <w:rPr>
                <w:noProof/>
                <w:webHidden/>
              </w:rPr>
              <w:fldChar w:fldCharType="separate"/>
            </w:r>
            <w:r>
              <w:rPr>
                <w:noProof/>
                <w:webHidden/>
              </w:rPr>
              <w:t>4</w:t>
            </w:r>
            <w:r>
              <w:rPr>
                <w:noProof/>
                <w:webHidden/>
              </w:rPr>
              <w:fldChar w:fldCharType="end"/>
            </w:r>
          </w:hyperlink>
        </w:p>
        <w:p w14:paraId="432C2420" w14:textId="44BC078F" w:rsidR="006D41DB" w:rsidRDefault="006D41DB">
          <w:pPr>
            <w:pStyle w:val="TOC2"/>
            <w:tabs>
              <w:tab w:val="right" w:leader="dot" w:pos="9350"/>
            </w:tabs>
            <w:rPr>
              <w:noProof/>
            </w:rPr>
          </w:pPr>
          <w:hyperlink w:anchor="_Toc224562137" w:history="1">
            <w:r w:rsidRPr="00C328D2">
              <w:rPr>
                <w:rStyle w:val="Hyperlink"/>
                <w:noProof/>
              </w:rPr>
              <w:t>Maturity Tiers</w:t>
            </w:r>
            <w:r>
              <w:rPr>
                <w:noProof/>
                <w:webHidden/>
              </w:rPr>
              <w:tab/>
            </w:r>
            <w:r>
              <w:rPr>
                <w:noProof/>
                <w:webHidden/>
              </w:rPr>
              <w:fldChar w:fldCharType="begin"/>
            </w:r>
            <w:r>
              <w:rPr>
                <w:noProof/>
                <w:webHidden/>
              </w:rPr>
              <w:instrText xml:space="preserve"> PAGEREF _Toc224562137 \h </w:instrText>
            </w:r>
            <w:r>
              <w:rPr>
                <w:noProof/>
                <w:webHidden/>
              </w:rPr>
            </w:r>
            <w:r>
              <w:rPr>
                <w:noProof/>
                <w:webHidden/>
              </w:rPr>
              <w:fldChar w:fldCharType="separate"/>
            </w:r>
            <w:r>
              <w:rPr>
                <w:noProof/>
                <w:webHidden/>
              </w:rPr>
              <w:t>4</w:t>
            </w:r>
            <w:r>
              <w:rPr>
                <w:noProof/>
                <w:webHidden/>
              </w:rPr>
              <w:fldChar w:fldCharType="end"/>
            </w:r>
          </w:hyperlink>
        </w:p>
        <w:p w14:paraId="0F72C7DB" w14:textId="176141ED" w:rsidR="006D41DB" w:rsidRDefault="006D41DB">
          <w:pPr>
            <w:pStyle w:val="TOC2"/>
            <w:tabs>
              <w:tab w:val="right" w:leader="dot" w:pos="9350"/>
            </w:tabs>
            <w:rPr>
              <w:noProof/>
            </w:rPr>
          </w:pPr>
          <w:hyperlink w:anchor="_Toc224562138" w:history="1">
            <w:r w:rsidRPr="00C328D2">
              <w:rPr>
                <w:rStyle w:val="Hyperlink"/>
                <w:noProof/>
              </w:rPr>
              <w:t>Using the Library</w:t>
            </w:r>
            <w:r>
              <w:rPr>
                <w:noProof/>
                <w:webHidden/>
              </w:rPr>
              <w:tab/>
            </w:r>
            <w:r>
              <w:rPr>
                <w:noProof/>
                <w:webHidden/>
              </w:rPr>
              <w:fldChar w:fldCharType="begin"/>
            </w:r>
            <w:r>
              <w:rPr>
                <w:noProof/>
                <w:webHidden/>
              </w:rPr>
              <w:instrText xml:space="preserve"> PAGEREF _Toc224562138 \h </w:instrText>
            </w:r>
            <w:r>
              <w:rPr>
                <w:noProof/>
                <w:webHidden/>
              </w:rPr>
            </w:r>
            <w:r>
              <w:rPr>
                <w:noProof/>
                <w:webHidden/>
              </w:rPr>
              <w:fldChar w:fldCharType="separate"/>
            </w:r>
            <w:r>
              <w:rPr>
                <w:noProof/>
                <w:webHidden/>
              </w:rPr>
              <w:t>4</w:t>
            </w:r>
            <w:r>
              <w:rPr>
                <w:noProof/>
                <w:webHidden/>
              </w:rPr>
              <w:fldChar w:fldCharType="end"/>
            </w:r>
          </w:hyperlink>
        </w:p>
        <w:p w14:paraId="4169C312" w14:textId="1CD7348F" w:rsidR="006D41DB" w:rsidRDefault="006D41DB">
          <w:pPr>
            <w:pStyle w:val="TOC1"/>
            <w:tabs>
              <w:tab w:val="right" w:leader="dot" w:pos="9350"/>
            </w:tabs>
            <w:rPr>
              <w:noProof/>
            </w:rPr>
          </w:pPr>
          <w:hyperlink w:anchor="_Toc224562139" w:history="1">
            <w:r w:rsidRPr="00C328D2">
              <w:rPr>
                <w:rStyle w:val="Hyperlink"/>
                <w:noProof/>
              </w:rPr>
              <w:t>4. Import Questionnaire</w:t>
            </w:r>
            <w:r>
              <w:rPr>
                <w:noProof/>
                <w:webHidden/>
              </w:rPr>
              <w:tab/>
            </w:r>
            <w:r>
              <w:rPr>
                <w:noProof/>
                <w:webHidden/>
              </w:rPr>
              <w:fldChar w:fldCharType="begin"/>
            </w:r>
            <w:r>
              <w:rPr>
                <w:noProof/>
                <w:webHidden/>
              </w:rPr>
              <w:instrText xml:space="preserve"> PAGEREF _Toc224562139 \h </w:instrText>
            </w:r>
            <w:r>
              <w:rPr>
                <w:noProof/>
                <w:webHidden/>
              </w:rPr>
            </w:r>
            <w:r>
              <w:rPr>
                <w:noProof/>
                <w:webHidden/>
              </w:rPr>
              <w:fldChar w:fldCharType="separate"/>
            </w:r>
            <w:r>
              <w:rPr>
                <w:noProof/>
                <w:webHidden/>
              </w:rPr>
              <w:t>5</w:t>
            </w:r>
            <w:r>
              <w:rPr>
                <w:noProof/>
                <w:webHidden/>
              </w:rPr>
              <w:fldChar w:fldCharType="end"/>
            </w:r>
          </w:hyperlink>
        </w:p>
        <w:p w14:paraId="116D7151" w14:textId="151B66D5" w:rsidR="006D41DB" w:rsidRDefault="006D41DB">
          <w:pPr>
            <w:pStyle w:val="TOC2"/>
            <w:tabs>
              <w:tab w:val="right" w:leader="dot" w:pos="9350"/>
            </w:tabs>
            <w:rPr>
              <w:noProof/>
            </w:rPr>
          </w:pPr>
          <w:hyperlink w:anchor="_Toc224562140" w:history="1">
            <w:r w:rsidRPr="00C328D2">
              <w:rPr>
                <w:rStyle w:val="Hyperlink"/>
                <w:noProof/>
              </w:rPr>
              <w:t>Step-by-Step</w:t>
            </w:r>
            <w:r>
              <w:rPr>
                <w:noProof/>
                <w:webHidden/>
              </w:rPr>
              <w:tab/>
            </w:r>
            <w:r>
              <w:rPr>
                <w:noProof/>
                <w:webHidden/>
              </w:rPr>
              <w:fldChar w:fldCharType="begin"/>
            </w:r>
            <w:r>
              <w:rPr>
                <w:noProof/>
                <w:webHidden/>
              </w:rPr>
              <w:instrText xml:space="preserve"> PAGEREF _Toc224562140 \h </w:instrText>
            </w:r>
            <w:r>
              <w:rPr>
                <w:noProof/>
                <w:webHidden/>
              </w:rPr>
            </w:r>
            <w:r>
              <w:rPr>
                <w:noProof/>
                <w:webHidden/>
              </w:rPr>
              <w:fldChar w:fldCharType="separate"/>
            </w:r>
            <w:r>
              <w:rPr>
                <w:noProof/>
                <w:webHidden/>
              </w:rPr>
              <w:t>5</w:t>
            </w:r>
            <w:r>
              <w:rPr>
                <w:noProof/>
                <w:webHidden/>
              </w:rPr>
              <w:fldChar w:fldCharType="end"/>
            </w:r>
          </w:hyperlink>
        </w:p>
        <w:p w14:paraId="2EA0F9DB" w14:textId="0A99B5BE" w:rsidR="006D41DB" w:rsidRDefault="006D41DB">
          <w:pPr>
            <w:pStyle w:val="TOC2"/>
            <w:tabs>
              <w:tab w:val="right" w:leader="dot" w:pos="9350"/>
            </w:tabs>
            <w:rPr>
              <w:noProof/>
            </w:rPr>
          </w:pPr>
          <w:hyperlink w:anchor="_Toc224562141" w:history="1">
            <w:r w:rsidRPr="00C328D2">
              <w:rPr>
                <w:rStyle w:val="Hyperlink"/>
                <w:noProof/>
              </w:rPr>
              <w:t>Fuzzy Matching</w:t>
            </w:r>
            <w:r>
              <w:rPr>
                <w:noProof/>
                <w:webHidden/>
              </w:rPr>
              <w:tab/>
            </w:r>
            <w:r>
              <w:rPr>
                <w:noProof/>
                <w:webHidden/>
              </w:rPr>
              <w:fldChar w:fldCharType="begin"/>
            </w:r>
            <w:r>
              <w:rPr>
                <w:noProof/>
                <w:webHidden/>
              </w:rPr>
              <w:instrText xml:space="preserve"> PAGEREF _Toc224562141 \h </w:instrText>
            </w:r>
            <w:r>
              <w:rPr>
                <w:noProof/>
                <w:webHidden/>
              </w:rPr>
            </w:r>
            <w:r>
              <w:rPr>
                <w:noProof/>
                <w:webHidden/>
              </w:rPr>
              <w:fldChar w:fldCharType="separate"/>
            </w:r>
            <w:r>
              <w:rPr>
                <w:noProof/>
                <w:webHidden/>
              </w:rPr>
              <w:t>5</w:t>
            </w:r>
            <w:r>
              <w:rPr>
                <w:noProof/>
                <w:webHidden/>
              </w:rPr>
              <w:fldChar w:fldCharType="end"/>
            </w:r>
          </w:hyperlink>
        </w:p>
        <w:p w14:paraId="709E20B2" w14:textId="130C8C20" w:rsidR="006D41DB" w:rsidRDefault="006D41DB">
          <w:pPr>
            <w:pStyle w:val="TOC2"/>
            <w:tabs>
              <w:tab w:val="right" w:leader="dot" w:pos="9350"/>
            </w:tabs>
            <w:rPr>
              <w:noProof/>
            </w:rPr>
          </w:pPr>
          <w:hyperlink w:anchor="_Toc224562142" w:history="1">
            <w:r w:rsidRPr="00C328D2">
              <w:rPr>
                <w:rStyle w:val="Hyperlink"/>
                <w:noProof/>
              </w:rPr>
              <w:t>AI-Powered Answers</w:t>
            </w:r>
            <w:r>
              <w:rPr>
                <w:noProof/>
                <w:webHidden/>
              </w:rPr>
              <w:tab/>
            </w:r>
            <w:r>
              <w:rPr>
                <w:noProof/>
                <w:webHidden/>
              </w:rPr>
              <w:fldChar w:fldCharType="begin"/>
            </w:r>
            <w:r>
              <w:rPr>
                <w:noProof/>
                <w:webHidden/>
              </w:rPr>
              <w:instrText xml:space="preserve"> PAGEREF _Toc224562142 \h </w:instrText>
            </w:r>
            <w:r>
              <w:rPr>
                <w:noProof/>
                <w:webHidden/>
              </w:rPr>
            </w:r>
            <w:r>
              <w:rPr>
                <w:noProof/>
                <w:webHidden/>
              </w:rPr>
              <w:fldChar w:fldCharType="separate"/>
            </w:r>
            <w:r>
              <w:rPr>
                <w:noProof/>
                <w:webHidden/>
              </w:rPr>
              <w:t>5</w:t>
            </w:r>
            <w:r>
              <w:rPr>
                <w:noProof/>
                <w:webHidden/>
              </w:rPr>
              <w:fldChar w:fldCharType="end"/>
            </w:r>
          </w:hyperlink>
        </w:p>
        <w:p w14:paraId="7D593A35" w14:textId="365F103D" w:rsidR="006D41DB" w:rsidRDefault="006D41DB">
          <w:pPr>
            <w:pStyle w:val="TOC1"/>
            <w:tabs>
              <w:tab w:val="right" w:leader="dot" w:pos="9350"/>
            </w:tabs>
            <w:rPr>
              <w:noProof/>
            </w:rPr>
          </w:pPr>
          <w:hyperlink w:anchor="_Toc224562143" w:history="1">
            <w:r w:rsidRPr="00C328D2">
              <w:rPr>
                <w:rStyle w:val="Hyperlink"/>
                <w:noProof/>
              </w:rPr>
              <w:t>5. Assessments</w:t>
            </w:r>
            <w:r>
              <w:rPr>
                <w:noProof/>
                <w:webHidden/>
              </w:rPr>
              <w:tab/>
            </w:r>
            <w:r>
              <w:rPr>
                <w:noProof/>
                <w:webHidden/>
              </w:rPr>
              <w:fldChar w:fldCharType="begin"/>
            </w:r>
            <w:r>
              <w:rPr>
                <w:noProof/>
                <w:webHidden/>
              </w:rPr>
              <w:instrText xml:space="preserve"> PAGEREF _Toc224562143 \h </w:instrText>
            </w:r>
            <w:r>
              <w:rPr>
                <w:noProof/>
                <w:webHidden/>
              </w:rPr>
            </w:r>
            <w:r>
              <w:rPr>
                <w:noProof/>
                <w:webHidden/>
              </w:rPr>
              <w:fldChar w:fldCharType="separate"/>
            </w:r>
            <w:r>
              <w:rPr>
                <w:noProof/>
                <w:webHidden/>
              </w:rPr>
              <w:t>6</w:t>
            </w:r>
            <w:r>
              <w:rPr>
                <w:noProof/>
                <w:webHidden/>
              </w:rPr>
              <w:fldChar w:fldCharType="end"/>
            </w:r>
          </w:hyperlink>
        </w:p>
        <w:p w14:paraId="631AF2AC" w14:textId="79599592" w:rsidR="006D41DB" w:rsidRDefault="006D41DB">
          <w:pPr>
            <w:pStyle w:val="TOC2"/>
            <w:tabs>
              <w:tab w:val="right" w:leader="dot" w:pos="9350"/>
            </w:tabs>
            <w:rPr>
              <w:noProof/>
            </w:rPr>
          </w:pPr>
          <w:hyperlink w:anchor="_Toc224562144" w:history="1">
            <w:r w:rsidRPr="00C328D2">
              <w:rPr>
                <w:rStyle w:val="Hyperlink"/>
                <w:noProof/>
              </w:rPr>
              <w:t>Vendor Templates (10)</w:t>
            </w:r>
            <w:r>
              <w:rPr>
                <w:noProof/>
                <w:webHidden/>
              </w:rPr>
              <w:tab/>
            </w:r>
            <w:r>
              <w:rPr>
                <w:noProof/>
                <w:webHidden/>
              </w:rPr>
              <w:fldChar w:fldCharType="begin"/>
            </w:r>
            <w:r>
              <w:rPr>
                <w:noProof/>
                <w:webHidden/>
              </w:rPr>
              <w:instrText xml:space="preserve"> PAGEREF _Toc224562144 \h </w:instrText>
            </w:r>
            <w:r>
              <w:rPr>
                <w:noProof/>
                <w:webHidden/>
              </w:rPr>
            </w:r>
            <w:r>
              <w:rPr>
                <w:noProof/>
                <w:webHidden/>
              </w:rPr>
              <w:fldChar w:fldCharType="separate"/>
            </w:r>
            <w:r>
              <w:rPr>
                <w:noProof/>
                <w:webHidden/>
              </w:rPr>
              <w:t>6</w:t>
            </w:r>
            <w:r>
              <w:rPr>
                <w:noProof/>
                <w:webHidden/>
              </w:rPr>
              <w:fldChar w:fldCharType="end"/>
            </w:r>
          </w:hyperlink>
        </w:p>
        <w:p w14:paraId="1BDC8E39" w14:textId="3DFDEC64" w:rsidR="006D41DB" w:rsidRDefault="006D41DB">
          <w:pPr>
            <w:pStyle w:val="TOC2"/>
            <w:tabs>
              <w:tab w:val="right" w:leader="dot" w:pos="9350"/>
            </w:tabs>
            <w:rPr>
              <w:noProof/>
            </w:rPr>
          </w:pPr>
          <w:hyperlink w:anchor="_Toc224562145" w:history="1">
            <w:r w:rsidRPr="00C328D2">
              <w:rPr>
                <w:rStyle w:val="Hyperlink"/>
                <w:noProof/>
              </w:rPr>
              <w:t>Internal Templates (6)</w:t>
            </w:r>
            <w:r>
              <w:rPr>
                <w:noProof/>
                <w:webHidden/>
              </w:rPr>
              <w:tab/>
            </w:r>
            <w:r>
              <w:rPr>
                <w:noProof/>
                <w:webHidden/>
              </w:rPr>
              <w:fldChar w:fldCharType="begin"/>
            </w:r>
            <w:r>
              <w:rPr>
                <w:noProof/>
                <w:webHidden/>
              </w:rPr>
              <w:instrText xml:space="preserve"> PAGEREF _Toc224562145 \h </w:instrText>
            </w:r>
            <w:r>
              <w:rPr>
                <w:noProof/>
                <w:webHidden/>
              </w:rPr>
            </w:r>
            <w:r>
              <w:rPr>
                <w:noProof/>
                <w:webHidden/>
              </w:rPr>
              <w:fldChar w:fldCharType="separate"/>
            </w:r>
            <w:r>
              <w:rPr>
                <w:noProof/>
                <w:webHidden/>
              </w:rPr>
              <w:t>6</w:t>
            </w:r>
            <w:r>
              <w:rPr>
                <w:noProof/>
                <w:webHidden/>
              </w:rPr>
              <w:fldChar w:fldCharType="end"/>
            </w:r>
          </w:hyperlink>
        </w:p>
        <w:p w14:paraId="7748DD19" w14:textId="366115B1" w:rsidR="006D41DB" w:rsidRDefault="006D41DB">
          <w:pPr>
            <w:pStyle w:val="TOC1"/>
            <w:tabs>
              <w:tab w:val="right" w:leader="dot" w:pos="9350"/>
            </w:tabs>
            <w:rPr>
              <w:noProof/>
            </w:rPr>
          </w:pPr>
          <w:hyperlink w:anchor="_Toc224562146" w:history="1">
            <w:r w:rsidRPr="00C328D2">
              <w:rPr>
                <w:rStyle w:val="Hyperlink"/>
                <w:noProof/>
              </w:rPr>
              <w:t>6. Gap Assessment</w:t>
            </w:r>
            <w:r>
              <w:rPr>
                <w:noProof/>
                <w:webHidden/>
              </w:rPr>
              <w:tab/>
            </w:r>
            <w:r>
              <w:rPr>
                <w:noProof/>
                <w:webHidden/>
              </w:rPr>
              <w:fldChar w:fldCharType="begin"/>
            </w:r>
            <w:r>
              <w:rPr>
                <w:noProof/>
                <w:webHidden/>
              </w:rPr>
              <w:instrText xml:space="preserve"> PAGEREF _Toc224562146 \h </w:instrText>
            </w:r>
            <w:r>
              <w:rPr>
                <w:noProof/>
                <w:webHidden/>
              </w:rPr>
            </w:r>
            <w:r>
              <w:rPr>
                <w:noProof/>
                <w:webHidden/>
              </w:rPr>
              <w:fldChar w:fldCharType="separate"/>
            </w:r>
            <w:r>
              <w:rPr>
                <w:noProof/>
                <w:webHidden/>
              </w:rPr>
              <w:t>7</w:t>
            </w:r>
            <w:r>
              <w:rPr>
                <w:noProof/>
                <w:webHidden/>
              </w:rPr>
              <w:fldChar w:fldCharType="end"/>
            </w:r>
          </w:hyperlink>
        </w:p>
        <w:p w14:paraId="4156F15B" w14:textId="45ADEE2E" w:rsidR="006D41DB" w:rsidRDefault="006D41DB">
          <w:pPr>
            <w:pStyle w:val="TOC2"/>
            <w:tabs>
              <w:tab w:val="right" w:leader="dot" w:pos="9350"/>
            </w:tabs>
            <w:rPr>
              <w:noProof/>
            </w:rPr>
          </w:pPr>
          <w:hyperlink w:anchor="_Toc224562147" w:history="1">
            <w:r w:rsidRPr="00C328D2">
              <w:rPr>
                <w:rStyle w:val="Hyperlink"/>
                <w:noProof/>
              </w:rPr>
              <w:t>Two Tiers</w:t>
            </w:r>
            <w:r>
              <w:rPr>
                <w:noProof/>
                <w:webHidden/>
              </w:rPr>
              <w:tab/>
            </w:r>
            <w:r>
              <w:rPr>
                <w:noProof/>
                <w:webHidden/>
              </w:rPr>
              <w:fldChar w:fldCharType="begin"/>
            </w:r>
            <w:r>
              <w:rPr>
                <w:noProof/>
                <w:webHidden/>
              </w:rPr>
              <w:instrText xml:space="preserve"> PAGEREF _Toc224562147 \h </w:instrText>
            </w:r>
            <w:r>
              <w:rPr>
                <w:noProof/>
                <w:webHidden/>
              </w:rPr>
            </w:r>
            <w:r>
              <w:rPr>
                <w:noProof/>
                <w:webHidden/>
              </w:rPr>
              <w:fldChar w:fldCharType="separate"/>
            </w:r>
            <w:r>
              <w:rPr>
                <w:noProof/>
                <w:webHidden/>
              </w:rPr>
              <w:t>7</w:t>
            </w:r>
            <w:r>
              <w:rPr>
                <w:noProof/>
                <w:webHidden/>
              </w:rPr>
              <w:fldChar w:fldCharType="end"/>
            </w:r>
          </w:hyperlink>
        </w:p>
        <w:p w14:paraId="3F7611D7" w14:textId="051C93A9" w:rsidR="006D41DB" w:rsidRDefault="006D41DB">
          <w:pPr>
            <w:pStyle w:val="TOC2"/>
            <w:tabs>
              <w:tab w:val="right" w:leader="dot" w:pos="9350"/>
            </w:tabs>
            <w:rPr>
              <w:noProof/>
            </w:rPr>
          </w:pPr>
          <w:hyperlink w:anchor="_Toc224562148" w:history="1">
            <w:r w:rsidRPr="00C328D2">
              <w:rPr>
                <w:rStyle w:val="Hyperlink"/>
                <w:noProof/>
              </w:rPr>
              <w:t>Scoring</w:t>
            </w:r>
            <w:r>
              <w:rPr>
                <w:noProof/>
                <w:webHidden/>
              </w:rPr>
              <w:tab/>
            </w:r>
            <w:r>
              <w:rPr>
                <w:noProof/>
                <w:webHidden/>
              </w:rPr>
              <w:fldChar w:fldCharType="begin"/>
            </w:r>
            <w:r>
              <w:rPr>
                <w:noProof/>
                <w:webHidden/>
              </w:rPr>
              <w:instrText xml:space="preserve"> PAGEREF _Toc224562148 \h </w:instrText>
            </w:r>
            <w:r>
              <w:rPr>
                <w:noProof/>
                <w:webHidden/>
              </w:rPr>
            </w:r>
            <w:r>
              <w:rPr>
                <w:noProof/>
                <w:webHidden/>
              </w:rPr>
              <w:fldChar w:fldCharType="separate"/>
            </w:r>
            <w:r>
              <w:rPr>
                <w:noProof/>
                <w:webHidden/>
              </w:rPr>
              <w:t>7</w:t>
            </w:r>
            <w:r>
              <w:rPr>
                <w:noProof/>
                <w:webHidden/>
              </w:rPr>
              <w:fldChar w:fldCharType="end"/>
            </w:r>
          </w:hyperlink>
        </w:p>
        <w:p w14:paraId="2F974085" w14:textId="2804187B" w:rsidR="006D41DB" w:rsidRDefault="006D41DB">
          <w:pPr>
            <w:pStyle w:val="TOC1"/>
            <w:tabs>
              <w:tab w:val="right" w:leader="dot" w:pos="9350"/>
            </w:tabs>
            <w:rPr>
              <w:noProof/>
            </w:rPr>
          </w:pPr>
          <w:hyperlink w:anchor="_Toc224562149" w:history="1">
            <w:r w:rsidRPr="00C328D2">
              <w:rPr>
                <w:rStyle w:val="Hyperlink"/>
                <w:noProof/>
              </w:rPr>
              <w:t>7. Analyse Vendor Response</w:t>
            </w:r>
            <w:r>
              <w:rPr>
                <w:noProof/>
                <w:webHidden/>
              </w:rPr>
              <w:tab/>
            </w:r>
            <w:r>
              <w:rPr>
                <w:noProof/>
                <w:webHidden/>
              </w:rPr>
              <w:fldChar w:fldCharType="begin"/>
            </w:r>
            <w:r>
              <w:rPr>
                <w:noProof/>
                <w:webHidden/>
              </w:rPr>
              <w:instrText xml:space="preserve"> PAGEREF _Toc224562149 \h </w:instrText>
            </w:r>
            <w:r>
              <w:rPr>
                <w:noProof/>
                <w:webHidden/>
              </w:rPr>
            </w:r>
            <w:r>
              <w:rPr>
                <w:noProof/>
                <w:webHidden/>
              </w:rPr>
              <w:fldChar w:fldCharType="separate"/>
            </w:r>
            <w:r>
              <w:rPr>
                <w:noProof/>
                <w:webHidden/>
              </w:rPr>
              <w:t>8</w:t>
            </w:r>
            <w:r>
              <w:rPr>
                <w:noProof/>
                <w:webHidden/>
              </w:rPr>
              <w:fldChar w:fldCharType="end"/>
            </w:r>
          </w:hyperlink>
        </w:p>
        <w:p w14:paraId="5892F8DE" w14:textId="0063C64A" w:rsidR="006D41DB" w:rsidRDefault="006D41DB">
          <w:pPr>
            <w:pStyle w:val="TOC2"/>
            <w:tabs>
              <w:tab w:val="right" w:leader="dot" w:pos="9350"/>
            </w:tabs>
            <w:rPr>
              <w:noProof/>
            </w:rPr>
          </w:pPr>
          <w:hyperlink w:anchor="_Toc224562150" w:history="1">
            <w:r w:rsidRPr="00C328D2">
              <w:rPr>
                <w:rStyle w:val="Hyperlink"/>
                <w:noProof/>
              </w:rPr>
              <w:t>How Scoring Works</w:t>
            </w:r>
            <w:r>
              <w:rPr>
                <w:noProof/>
                <w:webHidden/>
              </w:rPr>
              <w:tab/>
            </w:r>
            <w:r>
              <w:rPr>
                <w:noProof/>
                <w:webHidden/>
              </w:rPr>
              <w:fldChar w:fldCharType="begin"/>
            </w:r>
            <w:r>
              <w:rPr>
                <w:noProof/>
                <w:webHidden/>
              </w:rPr>
              <w:instrText xml:space="preserve"> PAGEREF _Toc224562150 \h </w:instrText>
            </w:r>
            <w:r>
              <w:rPr>
                <w:noProof/>
                <w:webHidden/>
              </w:rPr>
            </w:r>
            <w:r>
              <w:rPr>
                <w:noProof/>
                <w:webHidden/>
              </w:rPr>
              <w:fldChar w:fldCharType="separate"/>
            </w:r>
            <w:r>
              <w:rPr>
                <w:noProof/>
                <w:webHidden/>
              </w:rPr>
              <w:t>8</w:t>
            </w:r>
            <w:r>
              <w:rPr>
                <w:noProof/>
                <w:webHidden/>
              </w:rPr>
              <w:fldChar w:fldCharType="end"/>
            </w:r>
          </w:hyperlink>
        </w:p>
        <w:p w14:paraId="19625297" w14:textId="09AB4225" w:rsidR="006D41DB" w:rsidRDefault="006D41DB">
          <w:pPr>
            <w:pStyle w:val="TOC2"/>
            <w:tabs>
              <w:tab w:val="right" w:leader="dot" w:pos="9350"/>
            </w:tabs>
            <w:rPr>
              <w:noProof/>
            </w:rPr>
          </w:pPr>
          <w:hyperlink w:anchor="_Toc224562151" w:history="1">
            <w:r w:rsidRPr="00C328D2">
              <w:rPr>
                <w:rStyle w:val="Hyperlink"/>
                <w:noProof/>
              </w:rPr>
              <w:t>Risk Rating</w:t>
            </w:r>
            <w:r>
              <w:rPr>
                <w:noProof/>
                <w:webHidden/>
              </w:rPr>
              <w:tab/>
            </w:r>
            <w:r>
              <w:rPr>
                <w:noProof/>
                <w:webHidden/>
              </w:rPr>
              <w:fldChar w:fldCharType="begin"/>
            </w:r>
            <w:r>
              <w:rPr>
                <w:noProof/>
                <w:webHidden/>
              </w:rPr>
              <w:instrText xml:space="preserve"> PAGEREF _Toc224562151 \h </w:instrText>
            </w:r>
            <w:r>
              <w:rPr>
                <w:noProof/>
                <w:webHidden/>
              </w:rPr>
            </w:r>
            <w:r>
              <w:rPr>
                <w:noProof/>
                <w:webHidden/>
              </w:rPr>
              <w:fldChar w:fldCharType="separate"/>
            </w:r>
            <w:r>
              <w:rPr>
                <w:noProof/>
                <w:webHidden/>
              </w:rPr>
              <w:t>8</w:t>
            </w:r>
            <w:r>
              <w:rPr>
                <w:noProof/>
                <w:webHidden/>
              </w:rPr>
              <w:fldChar w:fldCharType="end"/>
            </w:r>
          </w:hyperlink>
        </w:p>
        <w:p w14:paraId="6C071A95" w14:textId="2F91D8EC" w:rsidR="006D41DB" w:rsidRDefault="006D41DB">
          <w:pPr>
            <w:pStyle w:val="TOC1"/>
            <w:tabs>
              <w:tab w:val="right" w:leader="dot" w:pos="9350"/>
            </w:tabs>
            <w:rPr>
              <w:noProof/>
            </w:rPr>
          </w:pPr>
          <w:hyperlink w:anchor="_Toc224562152" w:history="1">
            <w:r w:rsidRPr="00C328D2">
              <w:rPr>
                <w:rStyle w:val="Hyperlink"/>
                <w:noProof/>
              </w:rPr>
              <w:t>8. Trust Center Builder</w:t>
            </w:r>
            <w:r>
              <w:rPr>
                <w:noProof/>
                <w:webHidden/>
              </w:rPr>
              <w:tab/>
            </w:r>
            <w:r>
              <w:rPr>
                <w:noProof/>
                <w:webHidden/>
              </w:rPr>
              <w:fldChar w:fldCharType="begin"/>
            </w:r>
            <w:r>
              <w:rPr>
                <w:noProof/>
                <w:webHidden/>
              </w:rPr>
              <w:instrText xml:space="preserve"> PAGEREF _Toc224562152 \h </w:instrText>
            </w:r>
            <w:r>
              <w:rPr>
                <w:noProof/>
                <w:webHidden/>
              </w:rPr>
            </w:r>
            <w:r>
              <w:rPr>
                <w:noProof/>
                <w:webHidden/>
              </w:rPr>
              <w:fldChar w:fldCharType="separate"/>
            </w:r>
            <w:r>
              <w:rPr>
                <w:noProof/>
                <w:webHidden/>
              </w:rPr>
              <w:t>9</w:t>
            </w:r>
            <w:r>
              <w:rPr>
                <w:noProof/>
                <w:webHidden/>
              </w:rPr>
              <w:fldChar w:fldCharType="end"/>
            </w:r>
          </w:hyperlink>
        </w:p>
        <w:p w14:paraId="6793BB04" w14:textId="1BED1700" w:rsidR="006D41DB" w:rsidRDefault="006D41DB">
          <w:pPr>
            <w:pStyle w:val="TOC2"/>
            <w:tabs>
              <w:tab w:val="right" w:leader="dot" w:pos="9350"/>
            </w:tabs>
            <w:rPr>
              <w:noProof/>
            </w:rPr>
          </w:pPr>
          <w:hyperlink w:anchor="_Toc224562153" w:history="1">
            <w:r w:rsidRPr="00C328D2">
              <w:rPr>
                <w:rStyle w:val="Hyperlink"/>
                <w:noProof/>
              </w:rPr>
              <w:t>6-Step Wizard</w:t>
            </w:r>
            <w:r>
              <w:rPr>
                <w:noProof/>
                <w:webHidden/>
              </w:rPr>
              <w:tab/>
            </w:r>
            <w:r>
              <w:rPr>
                <w:noProof/>
                <w:webHidden/>
              </w:rPr>
              <w:fldChar w:fldCharType="begin"/>
            </w:r>
            <w:r>
              <w:rPr>
                <w:noProof/>
                <w:webHidden/>
              </w:rPr>
              <w:instrText xml:space="preserve"> PAGEREF _Toc224562153 \h </w:instrText>
            </w:r>
            <w:r>
              <w:rPr>
                <w:noProof/>
                <w:webHidden/>
              </w:rPr>
            </w:r>
            <w:r>
              <w:rPr>
                <w:noProof/>
                <w:webHidden/>
              </w:rPr>
              <w:fldChar w:fldCharType="separate"/>
            </w:r>
            <w:r>
              <w:rPr>
                <w:noProof/>
                <w:webHidden/>
              </w:rPr>
              <w:t>9</w:t>
            </w:r>
            <w:r>
              <w:rPr>
                <w:noProof/>
                <w:webHidden/>
              </w:rPr>
              <w:fldChar w:fldCharType="end"/>
            </w:r>
          </w:hyperlink>
        </w:p>
        <w:p w14:paraId="297A7015" w14:textId="06DE5776" w:rsidR="006D41DB" w:rsidRDefault="006D41DB">
          <w:pPr>
            <w:pStyle w:val="TOC1"/>
            <w:tabs>
              <w:tab w:val="right" w:leader="dot" w:pos="9350"/>
            </w:tabs>
            <w:rPr>
              <w:noProof/>
            </w:rPr>
          </w:pPr>
          <w:hyperlink w:anchor="_Toc224562154" w:history="1">
            <w:r w:rsidRPr="00C328D2">
              <w:rPr>
                <w:rStyle w:val="Hyperlink"/>
                <w:noProof/>
              </w:rPr>
              <w:t>9. AI Configuration</w:t>
            </w:r>
            <w:r>
              <w:rPr>
                <w:noProof/>
                <w:webHidden/>
              </w:rPr>
              <w:tab/>
            </w:r>
            <w:r>
              <w:rPr>
                <w:noProof/>
                <w:webHidden/>
              </w:rPr>
              <w:fldChar w:fldCharType="begin"/>
            </w:r>
            <w:r>
              <w:rPr>
                <w:noProof/>
                <w:webHidden/>
              </w:rPr>
              <w:instrText xml:space="preserve"> PAGEREF _Toc224562154 \h </w:instrText>
            </w:r>
            <w:r>
              <w:rPr>
                <w:noProof/>
                <w:webHidden/>
              </w:rPr>
            </w:r>
            <w:r>
              <w:rPr>
                <w:noProof/>
                <w:webHidden/>
              </w:rPr>
              <w:fldChar w:fldCharType="separate"/>
            </w:r>
            <w:r>
              <w:rPr>
                <w:noProof/>
                <w:webHidden/>
              </w:rPr>
              <w:t>9</w:t>
            </w:r>
            <w:r>
              <w:rPr>
                <w:noProof/>
                <w:webHidden/>
              </w:rPr>
              <w:fldChar w:fldCharType="end"/>
            </w:r>
          </w:hyperlink>
        </w:p>
        <w:p w14:paraId="592A911F" w14:textId="567CB0EC" w:rsidR="006D41DB" w:rsidRDefault="006D41DB">
          <w:pPr>
            <w:pStyle w:val="TOC2"/>
            <w:tabs>
              <w:tab w:val="right" w:leader="dot" w:pos="9350"/>
            </w:tabs>
            <w:rPr>
              <w:noProof/>
            </w:rPr>
          </w:pPr>
          <w:hyperlink w:anchor="_Toc224562155" w:history="1">
            <w:r w:rsidRPr="00C328D2">
              <w:rPr>
                <w:rStyle w:val="Hyperlink"/>
                <w:noProof/>
              </w:rPr>
              <w:t>Supported Providers</w:t>
            </w:r>
            <w:r>
              <w:rPr>
                <w:noProof/>
                <w:webHidden/>
              </w:rPr>
              <w:tab/>
            </w:r>
            <w:r>
              <w:rPr>
                <w:noProof/>
                <w:webHidden/>
              </w:rPr>
              <w:fldChar w:fldCharType="begin"/>
            </w:r>
            <w:r>
              <w:rPr>
                <w:noProof/>
                <w:webHidden/>
              </w:rPr>
              <w:instrText xml:space="preserve"> PAGEREF _Toc224562155 \h </w:instrText>
            </w:r>
            <w:r>
              <w:rPr>
                <w:noProof/>
                <w:webHidden/>
              </w:rPr>
            </w:r>
            <w:r>
              <w:rPr>
                <w:noProof/>
                <w:webHidden/>
              </w:rPr>
              <w:fldChar w:fldCharType="separate"/>
            </w:r>
            <w:r>
              <w:rPr>
                <w:noProof/>
                <w:webHidden/>
              </w:rPr>
              <w:t>9</w:t>
            </w:r>
            <w:r>
              <w:rPr>
                <w:noProof/>
                <w:webHidden/>
              </w:rPr>
              <w:fldChar w:fldCharType="end"/>
            </w:r>
          </w:hyperlink>
        </w:p>
        <w:p w14:paraId="510E34A4" w14:textId="0EA47EEE" w:rsidR="006D41DB" w:rsidRDefault="006D41DB">
          <w:pPr>
            <w:pStyle w:val="TOC2"/>
            <w:tabs>
              <w:tab w:val="right" w:leader="dot" w:pos="9350"/>
            </w:tabs>
            <w:rPr>
              <w:noProof/>
            </w:rPr>
          </w:pPr>
          <w:hyperlink w:anchor="_Toc224562156" w:history="1">
            <w:r w:rsidRPr="00C328D2">
              <w:rPr>
                <w:rStyle w:val="Hyperlink"/>
                <w:noProof/>
              </w:rPr>
              <w:t>Where AI Appears</w:t>
            </w:r>
            <w:r>
              <w:rPr>
                <w:noProof/>
                <w:webHidden/>
              </w:rPr>
              <w:tab/>
            </w:r>
            <w:r>
              <w:rPr>
                <w:noProof/>
                <w:webHidden/>
              </w:rPr>
              <w:fldChar w:fldCharType="begin"/>
            </w:r>
            <w:r>
              <w:rPr>
                <w:noProof/>
                <w:webHidden/>
              </w:rPr>
              <w:instrText xml:space="preserve"> PAGEREF _Toc224562156 \h </w:instrText>
            </w:r>
            <w:r>
              <w:rPr>
                <w:noProof/>
                <w:webHidden/>
              </w:rPr>
            </w:r>
            <w:r>
              <w:rPr>
                <w:noProof/>
                <w:webHidden/>
              </w:rPr>
              <w:fldChar w:fldCharType="separate"/>
            </w:r>
            <w:r>
              <w:rPr>
                <w:noProof/>
                <w:webHidden/>
              </w:rPr>
              <w:t>10</w:t>
            </w:r>
            <w:r>
              <w:rPr>
                <w:noProof/>
                <w:webHidden/>
              </w:rPr>
              <w:fldChar w:fldCharType="end"/>
            </w:r>
          </w:hyperlink>
        </w:p>
        <w:p w14:paraId="29066460" w14:textId="786B96DA" w:rsidR="006D41DB" w:rsidRDefault="006D41DB">
          <w:pPr>
            <w:pStyle w:val="TOC1"/>
            <w:tabs>
              <w:tab w:val="right" w:leader="dot" w:pos="9350"/>
            </w:tabs>
            <w:rPr>
              <w:noProof/>
            </w:rPr>
          </w:pPr>
          <w:hyperlink w:anchor="_Toc224562157" w:history="1">
            <w:r w:rsidRPr="00C328D2">
              <w:rPr>
                <w:rStyle w:val="Hyperlink"/>
                <w:noProof/>
              </w:rPr>
              <w:t>10. Settings &amp; Data Management</w:t>
            </w:r>
            <w:r>
              <w:rPr>
                <w:noProof/>
                <w:webHidden/>
              </w:rPr>
              <w:tab/>
            </w:r>
            <w:r>
              <w:rPr>
                <w:noProof/>
                <w:webHidden/>
              </w:rPr>
              <w:fldChar w:fldCharType="begin"/>
            </w:r>
            <w:r>
              <w:rPr>
                <w:noProof/>
                <w:webHidden/>
              </w:rPr>
              <w:instrText xml:space="preserve"> PAGEREF _Toc224562157 \h </w:instrText>
            </w:r>
            <w:r>
              <w:rPr>
                <w:noProof/>
                <w:webHidden/>
              </w:rPr>
            </w:r>
            <w:r>
              <w:rPr>
                <w:noProof/>
                <w:webHidden/>
              </w:rPr>
              <w:fldChar w:fldCharType="separate"/>
            </w:r>
            <w:r>
              <w:rPr>
                <w:noProof/>
                <w:webHidden/>
              </w:rPr>
              <w:t>10</w:t>
            </w:r>
            <w:r>
              <w:rPr>
                <w:noProof/>
                <w:webHidden/>
              </w:rPr>
              <w:fldChar w:fldCharType="end"/>
            </w:r>
          </w:hyperlink>
        </w:p>
        <w:p w14:paraId="754586D2" w14:textId="21EC13C9" w:rsidR="006D41DB" w:rsidRDefault="006D41DB">
          <w:pPr>
            <w:pStyle w:val="TOC2"/>
            <w:tabs>
              <w:tab w:val="right" w:leader="dot" w:pos="9350"/>
            </w:tabs>
            <w:rPr>
              <w:noProof/>
            </w:rPr>
          </w:pPr>
          <w:hyperlink w:anchor="_Toc224562158" w:history="1">
            <w:r w:rsidRPr="00C328D2">
              <w:rPr>
                <w:rStyle w:val="Hyperlink"/>
                <w:noProof/>
              </w:rPr>
              <w:t>Preferences</w:t>
            </w:r>
            <w:r>
              <w:rPr>
                <w:noProof/>
                <w:webHidden/>
              </w:rPr>
              <w:tab/>
            </w:r>
            <w:r>
              <w:rPr>
                <w:noProof/>
                <w:webHidden/>
              </w:rPr>
              <w:fldChar w:fldCharType="begin"/>
            </w:r>
            <w:r>
              <w:rPr>
                <w:noProof/>
                <w:webHidden/>
              </w:rPr>
              <w:instrText xml:space="preserve"> PAGEREF _Toc224562158 \h </w:instrText>
            </w:r>
            <w:r>
              <w:rPr>
                <w:noProof/>
                <w:webHidden/>
              </w:rPr>
            </w:r>
            <w:r>
              <w:rPr>
                <w:noProof/>
                <w:webHidden/>
              </w:rPr>
              <w:fldChar w:fldCharType="separate"/>
            </w:r>
            <w:r>
              <w:rPr>
                <w:noProof/>
                <w:webHidden/>
              </w:rPr>
              <w:t>10</w:t>
            </w:r>
            <w:r>
              <w:rPr>
                <w:noProof/>
                <w:webHidden/>
              </w:rPr>
              <w:fldChar w:fldCharType="end"/>
            </w:r>
          </w:hyperlink>
        </w:p>
        <w:p w14:paraId="07521F3A" w14:textId="26EFE983" w:rsidR="006D41DB" w:rsidRDefault="006D41DB">
          <w:pPr>
            <w:pStyle w:val="TOC2"/>
            <w:tabs>
              <w:tab w:val="right" w:leader="dot" w:pos="9350"/>
            </w:tabs>
            <w:rPr>
              <w:noProof/>
            </w:rPr>
          </w:pPr>
          <w:hyperlink w:anchor="_Toc224562159" w:history="1">
            <w:r w:rsidRPr="00C328D2">
              <w:rPr>
                <w:rStyle w:val="Hyperlink"/>
                <w:noProof/>
              </w:rPr>
              <w:t>Data Management</w:t>
            </w:r>
            <w:r>
              <w:rPr>
                <w:noProof/>
                <w:webHidden/>
              </w:rPr>
              <w:tab/>
            </w:r>
            <w:r>
              <w:rPr>
                <w:noProof/>
                <w:webHidden/>
              </w:rPr>
              <w:fldChar w:fldCharType="begin"/>
            </w:r>
            <w:r>
              <w:rPr>
                <w:noProof/>
                <w:webHidden/>
              </w:rPr>
              <w:instrText xml:space="preserve"> PAGEREF _Toc224562159 \h </w:instrText>
            </w:r>
            <w:r>
              <w:rPr>
                <w:noProof/>
                <w:webHidden/>
              </w:rPr>
            </w:r>
            <w:r>
              <w:rPr>
                <w:noProof/>
                <w:webHidden/>
              </w:rPr>
              <w:fldChar w:fldCharType="separate"/>
            </w:r>
            <w:r>
              <w:rPr>
                <w:noProof/>
                <w:webHidden/>
              </w:rPr>
              <w:t>10</w:t>
            </w:r>
            <w:r>
              <w:rPr>
                <w:noProof/>
                <w:webHidden/>
              </w:rPr>
              <w:fldChar w:fldCharType="end"/>
            </w:r>
          </w:hyperlink>
        </w:p>
        <w:p w14:paraId="7484AE23" w14:textId="79379B96" w:rsidR="006D41DB" w:rsidRDefault="006D41DB">
          <w:pPr>
            <w:pStyle w:val="TOC2"/>
            <w:tabs>
              <w:tab w:val="right" w:leader="dot" w:pos="9350"/>
            </w:tabs>
            <w:rPr>
              <w:noProof/>
            </w:rPr>
          </w:pPr>
          <w:hyperlink w:anchor="_Toc224562160" w:history="1">
            <w:r w:rsidRPr="00C328D2">
              <w:rPr>
                <w:rStyle w:val="Hyperlink"/>
                <w:noProof/>
              </w:rPr>
              <w:t>Danger Zone</w:t>
            </w:r>
            <w:r>
              <w:rPr>
                <w:noProof/>
                <w:webHidden/>
              </w:rPr>
              <w:tab/>
            </w:r>
            <w:r>
              <w:rPr>
                <w:noProof/>
                <w:webHidden/>
              </w:rPr>
              <w:fldChar w:fldCharType="begin"/>
            </w:r>
            <w:r>
              <w:rPr>
                <w:noProof/>
                <w:webHidden/>
              </w:rPr>
              <w:instrText xml:space="preserve"> PAGEREF _Toc224562160 \h </w:instrText>
            </w:r>
            <w:r>
              <w:rPr>
                <w:noProof/>
                <w:webHidden/>
              </w:rPr>
            </w:r>
            <w:r>
              <w:rPr>
                <w:noProof/>
                <w:webHidden/>
              </w:rPr>
              <w:fldChar w:fldCharType="separate"/>
            </w:r>
            <w:r>
              <w:rPr>
                <w:noProof/>
                <w:webHidden/>
              </w:rPr>
              <w:t>10</w:t>
            </w:r>
            <w:r>
              <w:rPr>
                <w:noProof/>
                <w:webHidden/>
              </w:rPr>
              <w:fldChar w:fldCharType="end"/>
            </w:r>
          </w:hyperlink>
        </w:p>
        <w:p w14:paraId="21196C27" w14:textId="425510E9" w:rsidR="006D41DB" w:rsidRDefault="006D41DB">
          <w:pPr>
            <w:pStyle w:val="TOC1"/>
            <w:tabs>
              <w:tab w:val="right" w:leader="dot" w:pos="9350"/>
            </w:tabs>
            <w:rPr>
              <w:noProof/>
            </w:rPr>
          </w:pPr>
          <w:hyperlink w:anchor="_Toc224562161" w:history="1">
            <w:r w:rsidRPr="00C328D2">
              <w:rPr>
                <w:rStyle w:val="Hyperlink"/>
                <w:noProof/>
              </w:rPr>
              <w:t>11. Support &amp; Contact</w:t>
            </w:r>
            <w:r>
              <w:rPr>
                <w:noProof/>
                <w:webHidden/>
              </w:rPr>
              <w:tab/>
            </w:r>
            <w:r>
              <w:rPr>
                <w:noProof/>
                <w:webHidden/>
              </w:rPr>
              <w:fldChar w:fldCharType="begin"/>
            </w:r>
            <w:r>
              <w:rPr>
                <w:noProof/>
                <w:webHidden/>
              </w:rPr>
              <w:instrText xml:space="preserve"> PAGEREF _Toc224562161 \h </w:instrText>
            </w:r>
            <w:r>
              <w:rPr>
                <w:noProof/>
                <w:webHidden/>
              </w:rPr>
            </w:r>
            <w:r>
              <w:rPr>
                <w:noProof/>
                <w:webHidden/>
              </w:rPr>
              <w:fldChar w:fldCharType="separate"/>
            </w:r>
            <w:r>
              <w:rPr>
                <w:noProof/>
                <w:webHidden/>
              </w:rPr>
              <w:t>11</w:t>
            </w:r>
            <w:r>
              <w:rPr>
                <w:noProof/>
                <w:webHidden/>
              </w:rPr>
              <w:fldChar w:fldCharType="end"/>
            </w:r>
          </w:hyperlink>
        </w:p>
        <w:p w14:paraId="6B7D53B7" w14:textId="54769E13" w:rsidR="006D41DB" w:rsidRDefault="006D41DB">
          <w:r>
            <w:rPr>
              <w:b/>
              <w:bCs/>
            </w:rPr>
            <w:fldChar w:fldCharType="end"/>
          </w:r>
        </w:p>
      </w:sdtContent>
    </w:sdt>
    <w:p w14:paraId="19C4E604" w14:textId="77777777" w:rsidR="006D41DB" w:rsidRDefault="006D41DB">
      <w:pPr>
        <w:pStyle w:val="Heading1"/>
      </w:pPr>
      <w:bookmarkStart w:id="0" w:name="_Toc224562131"/>
    </w:p>
    <w:p w14:paraId="4A39AF89" w14:textId="2E980A03" w:rsidR="00814BF7" w:rsidRDefault="008C7DC1">
      <w:pPr>
        <w:pStyle w:val="Heading1"/>
      </w:pPr>
      <w:r>
        <w:lastRenderedPageBreak/>
        <w:t>1. Getting Started</w:t>
      </w:r>
      <w:bookmarkEnd w:id="0"/>
    </w:p>
    <w:p w14:paraId="5B7DBB71" w14:textId="552F0EFA" w:rsidR="00814BF7" w:rsidRDefault="008C7DC1" w:rsidP="006D41DB">
      <w:pPr>
        <w:spacing w:after="160" w:line="280" w:lineRule="auto"/>
      </w:pPr>
      <w:r>
        <w:t>QuestionnairePro is a desktop application for managing security questionnaires. It runs locally on your m</w:t>
      </w:r>
      <w:r>
        <w:t>achine. All data is stored locally in an encrypted database and nothing is sent to Ridgeline or any external service unless you configure AI. All data is encrypted at rest using AES-256-GCM.</w:t>
      </w:r>
    </w:p>
    <w:p w14:paraId="018CD09F" w14:textId="77777777" w:rsidR="00814BF7" w:rsidRDefault="008C7DC1">
      <w:pPr>
        <w:pStyle w:val="Heading2"/>
      </w:pPr>
      <w:bookmarkStart w:id="1" w:name="_Toc224562132"/>
      <w:r>
        <w:t>First Steps</w:t>
      </w:r>
      <w:bookmarkEnd w:id="1"/>
    </w:p>
    <w:p w14:paraId="122C0CD3" w14:textId="77777777" w:rsidR="00814BF7" w:rsidRDefault="008C7DC1">
      <w:pPr>
        <w:pStyle w:val="ListParagraph"/>
        <w:numPr>
          <w:ilvl w:val="0"/>
          <w:numId w:val="2"/>
        </w:numPr>
        <w:spacing w:after="80" w:line="280" w:lineRule="auto"/>
      </w:pPr>
      <w:r>
        <w:t>Open the application and go to Company Profile. Fill in your company name, industry, framework, and contact details. This information flows into every questionnaire response the system generates.</w:t>
      </w:r>
    </w:p>
    <w:p w14:paraId="3EF4C2CF" w14:textId="77777777" w:rsidR="00814BF7" w:rsidRDefault="008C7DC1">
      <w:pPr>
        <w:pStyle w:val="ListParagraph"/>
        <w:numPr>
          <w:ilvl w:val="0"/>
          <w:numId w:val="2"/>
        </w:numPr>
        <w:spacing w:after="80" w:line="280" w:lineRule="auto"/>
      </w:pPr>
      <w:r>
        <w:t xml:space="preserve">Run the Gap Assessment (Standard, 40 questions). Be honest. </w:t>
      </w:r>
      <w:r>
        <w:t>The point is to identify which questionnaire questions will expose weaknesses before an assessor finds them.</w:t>
      </w:r>
    </w:p>
    <w:p w14:paraId="4EE26178" w14:textId="77777777" w:rsidR="00814BF7" w:rsidRDefault="008C7DC1">
      <w:pPr>
        <w:pStyle w:val="ListParagraph"/>
        <w:numPr>
          <w:ilvl w:val="0"/>
          <w:numId w:val="2"/>
        </w:numPr>
        <w:spacing w:after="80" w:line="280" w:lineRule="auto"/>
      </w:pPr>
      <w:r>
        <w:t>Browse the Response Library. Search for questions relevant to your industry. Each answer comes in three maturity tiers: Early Stage, Established, and Mature.</w:t>
      </w:r>
    </w:p>
    <w:p w14:paraId="5DC207B7" w14:textId="77777777" w:rsidR="00814BF7" w:rsidRDefault="008C7DC1">
      <w:pPr>
        <w:pStyle w:val="ListParagraph"/>
        <w:numPr>
          <w:ilvl w:val="0"/>
          <w:numId w:val="2"/>
        </w:numPr>
        <w:spacing w:after="80" w:line="280" w:lineRule="auto"/>
      </w:pPr>
      <w:r>
        <w:t>When you receive a questionnaire, use Import Questionnaire to upload it. The system matches questi</w:t>
      </w:r>
      <w:r>
        <w:t>ons to the library and suggests answers. Review, adjust, and export.</w:t>
      </w:r>
    </w:p>
    <w:p w14:paraId="77AEF07D" w14:textId="77777777" w:rsidR="00814BF7" w:rsidRDefault="008C7DC1">
      <w:pPr>
        <w:pStyle w:val="ListParagraph"/>
        <w:numPr>
          <w:ilvl w:val="0"/>
          <w:numId w:val="2"/>
        </w:numPr>
        <w:spacing w:after="80" w:line="280" w:lineRule="auto"/>
      </w:pPr>
      <w:r>
        <w:t>(Optional) Go to Settings and connect your AI provider. AI enhances matching quality and generates personalised answers using your company profile.</w:t>
      </w:r>
    </w:p>
    <w:p w14:paraId="0D4CD2AA" w14:textId="77777777" w:rsidR="00814BF7" w:rsidRDefault="00814BF7">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14BF7" w14:paraId="516FFDED" w14:textId="77777777">
        <w:tblPrEx>
          <w:tblCellMar>
            <w:top w:w="0" w:type="dxa"/>
            <w:bottom w:w="0" w:type="dxa"/>
          </w:tblCellMar>
        </w:tblPrEx>
        <w:tc>
          <w:tcPr>
            <w:tcW w:w="9360" w:type="dxa"/>
            <w:tcBorders>
              <w:top w:val="single" w:sz="1" w:space="0" w:color="E86A2A"/>
              <w:left w:val="single" w:sz="12" w:space="0" w:color="E86A2A"/>
              <w:bottom w:val="single" w:sz="1" w:space="0" w:color="E86A2A"/>
              <w:right w:val="single" w:sz="1" w:space="0" w:color="E86A2A"/>
            </w:tcBorders>
            <w:shd w:val="clear" w:color="auto" w:fill="E8F8F0"/>
            <w:tcMar>
              <w:top w:w="120" w:type="dxa"/>
              <w:left w:w="200" w:type="dxa"/>
              <w:bottom w:w="120" w:type="dxa"/>
              <w:right w:w="200" w:type="dxa"/>
            </w:tcMar>
          </w:tcPr>
          <w:p w14:paraId="573A82EC" w14:textId="77777777" w:rsidR="00814BF7" w:rsidRDefault="008C7DC1">
            <w:pPr>
              <w:spacing w:after="60"/>
            </w:pPr>
            <w:r>
              <w:rPr>
                <w:b/>
                <w:bCs/>
                <w:color w:val="2E7D5B"/>
              </w:rPr>
              <w:t>Practitioner Tip</w:t>
            </w:r>
          </w:p>
          <w:p w14:paraId="7ABD764A" w14:textId="77777777" w:rsidR="00814BF7" w:rsidRDefault="008C7DC1">
            <w:r>
              <w:rPr>
                <w:color w:val="4A5568"/>
                <w:sz w:val="20"/>
                <w:szCs w:val="20"/>
              </w:rPr>
              <w:t>Do not select a matur</w:t>
            </w:r>
            <w:r>
              <w:rPr>
                <w:color w:val="4A5568"/>
                <w:sz w:val="20"/>
                <w:szCs w:val="20"/>
              </w:rPr>
              <w:t>ity tier above your actual capability. Assessors follow up on answers. A honest Early Stage answer builds more trust than a Mature answer you cannot evidence.</w:t>
            </w:r>
          </w:p>
        </w:tc>
      </w:tr>
    </w:tbl>
    <w:p w14:paraId="0C8EE81F" w14:textId="77777777" w:rsidR="00814BF7" w:rsidRDefault="008C7DC1">
      <w:pPr>
        <w:pStyle w:val="Heading1"/>
      </w:pPr>
      <w:bookmarkStart w:id="2" w:name="_Toc224562133"/>
      <w:r>
        <w:t>2. Company Profile</w:t>
      </w:r>
      <w:bookmarkEnd w:id="2"/>
    </w:p>
    <w:p w14:paraId="7786D566" w14:textId="57C36855" w:rsidR="00814BF7" w:rsidRDefault="008C7DC1" w:rsidP="006D41DB">
      <w:pPr>
        <w:spacing w:after="160" w:line="280" w:lineRule="auto"/>
      </w:pPr>
      <w:r>
        <w:t>The Company Profile stores the details that get pulled into questionnaire responses, AI prompts, and your Trust Center. Fill this in once and it flows everywhere.</w:t>
      </w:r>
    </w:p>
    <w:p w14:paraId="0AB5B0B4" w14:textId="77777777" w:rsidR="00814BF7" w:rsidRDefault="008C7DC1">
      <w:pPr>
        <w:pStyle w:val="Heading2"/>
      </w:pPr>
      <w:bookmarkStart w:id="3" w:name="_Toc224562134"/>
      <w:r>
        <w:t>Sections</w:t>
      </w:r>
      <w:bookmarkEnd w:id="3"/>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120"/>
      </w:tblGrid>
      <w:tr w:rsidR="00814BF7" w14:paraId="4CB98684" w14:textId="77777777">
        <w:tblPrEx>
          <w:tblCellMar>
            <w:top w:w="0" w:type="dxa"/>
            <w:bottom w:w="0" w:type="dxa"/>
          </w:tblCellMar>
        </w:tblPrEx>
        <w:trPr>
          <w:tblHeader/>
        </w:trPr>
        <w:tc>
          <w:tcPr>
            <w:tcW w:w="312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7748AC99" w14:textId="77777777" w:rsidR="00814BF7" w:rsidRDefault="008C7DC1">
            <w:r>
              <w:rPr>
                <w:b/>
                <w:bCs/>
                <w:color w:val="FFFFFF"/>
                <w:sz w:val="20"/>
                <w:szCs w:val="20"/>
              </w:rPr>
              <w:t>Section</w:t>
            </w:r>
          </w:p>
        </w:tc>
        <w:tc>
          <w:tcPr>
            <w:tcW w:w="312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3A12672A" w14:textId="77777777" w:rsidR="00814BF7" w:rsidRDefault="008C7DC1">
            <w:r>
              <w:rPr>
                <w:b/>
                <w:bCs/>
                <w:color w:val="FFFFFF"/>
                <w:sz w:val="20"/>
                <w:szCs w:val="20"/>
              </w:rPr>
              <w:t>Fields</w:t>
            </w:r>
          </w:p>
        </w:tc>
        <w:tc>
          <w:tcPr>
            <w:tcW w:w="312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6F0C7A37" w14:textId="77777777" w:rsidR="00814BF7" w:rsidRDefault="008C7DC1">
            <w:r>
              <w:rPr>
                <w:b/>
                <w:bCs/>
                <w:color w:val="FFFFFF"/>
                <w:sz w:val="20"/>
                <w:szCs w:val="20"/>
              </w:rPr>
              <w:t>Purpose</w:t>
            </w:r>
          </w:p>
        </w:tc>
      </w:tr>
      <w:tr w:rsidR="00814BF7" w14:paraId="21C207F3"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46A5D95" w14:textId="77777777" w:rsidR="00814BF7" w:rsidRDefault="008C7DC1">
            <w:r>
              <w:rPr>
                <w:sz w:val="20"/>
                <w:szCs w:val="20"/>
              </w:rPr>
              <w:t>Identity &amp; Classification</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F94D89E" w14:textId="77777777" w:rsidR="00814BF7" w:rsidRDefault="008C7DC1">
            <w:r>
              <w:rPr>
                <w:sz w:val="20"/>
                <w:szCs w:val="20"/>
              </w:rPr>
              <w:t>Name, Industry, Size, Website, HQ</w:t>
            </w:r>
            <w:r>
              <w:rPr>
                <w:sz w:val="20"/>
                <w:szCs w:val="20"/>
              </w:rPr>
              <w:t>, Regions</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C472E25" w14:textId="77777777" w:rsidR="00814BF7" w:rsidRDefault="008C7DC1">
            <w:r>
              <w:rPr>
                <w:sz w:val="20"/>
                <w:szCs w:val="20"/>
              </w:rPr>
              <w:t>Used in every AI-generated response and Trust Center</w:t>
            </w:r>
          </w:p>
        </w:tc>
      </w:tr>
      <w:tr w:rsidR="00814BF7" w14:paraId="67AD7F47"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BB7CC32" w14:textId="77777777" w:rsidR="00814BF7" w:rsidRDefault="008C7DC1">
            <w:r>
              <w:rPr>
                <w:sz w:val="20"/>
                <w:szCs w:val="20"/>
              </w:rPr>
              <w:t>Security &amp; Compliance</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4521689D" w14:textId="77777777" w:rsidR="00814BF7" w:rsidRDefault="008C7DC1">
            <w:r>
              <w:rPr>
                <w:sz w:val="20"/>
                <w:szCs w:val="20"/>
              </w:rPr>
              <w:t>Framework, Audit Status, Certifications</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DB72FB2" w14:textId="77777777" w:rsidR="00814BF7" w:rsidRDefault="008C7DC1">
            <w:r>
              <w:rPr>
                <w:sz w:val="20"/>
                <w:szCs w:val="20"/>
              </w:rPr>
              <w:t>Determines which frameworks appear in Trust Center</w:t>
            </w:r>
          </w:p>
        </w:tc>
      </w:tr>
      <w:tr w:rsidR="00814BF7" w14:paraId="168B14DE"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5F8A8CE" w14:textId="77777777" w:rsidR="00814BF7" w:rsidRDefault="008C7DC1">
            <w:r>
              <w:rPr>
                <w:sz w:val="20"/>
                <w:szCs w:val="20"/>
              </w:rPr>
              <w:t>Contact &amp; Communication</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F708A6E" w14:textId="77777777" w:rsidR="00814BF7" w:rsidRDefault="008C7DC1">
            <w:r>
              <w:rPr>
                <w:sz w:val="20"/>
                <w:szCs w:val="20"/>
              </w:rPr>
              <w:t>Contact Name, Email, Emergency Phone</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B7B5C28" w14:textId="77777777" w:rsidR="00814BF7" w:rsidRDefault="008C7DC1">
            <w:r>
              <w:rPr>
                <w:sz w:val="20"/>
                <w:szCs w:val="20"/>
              </w:rPr>
              <w:t>Populated in questionnaire response headers</w:t>
            </w:r>
          </w:p>
        </w:tc>
      </w:tr>
      <w:tr w:rsidR="00814BF7" w14:paraId="4996D92F"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0AC542C" w14:textId="77777777" w:rsidR="00814BF7" w:rsidRDefault="008C7DC1">
            <w:r>
              <w:rPr>
                <w:sz w:val="20"/>
                <w:szCs w:val="20"/>
              </w:rPr>
              <w:t>Technical Stack</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E261FC9" w14:textId="77777777" w:rsidR="00814BF7" w:rsidRDefault="008C7DC1">
            <w:r>
              <w:rPr>
                <w:sz w:val="20"/>
                <w:szCs w:val="20"/>
              </w:rPr>
              <w:t>Cloud Providers, On-Prem Infrastructure</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79E28FA" w14:textId="77777777" w:rsidR="00814BF7" w:rsidRDefault="008C7DC1">
            <w:r>
              <w:rPr>
                <w:sz w:val="20"/>
                <w:szCs w:val="20"/>
              </w:rPr>
              <w:t>Referenced when AI generates technical responses</w:t>
            </w:r>
          </w:p>
        </w:tc>
      </w:tr>
    </w:tbl>
    <w:p w14:paraId="723D53CC" w14:textId="77777777" w:rsidR="00814BF7" w:rsidRDefault="008C7DC1">
      <w:pPr>
        <w:pStyle w:val="Heading1"/>
      </w:pPr>
      <w:bookmarkStart w:id="4" w:name="_Toc224562135"/>
      <w:r>
        <w:lastRenderedPageBreak/>
        <w:t>3. Response Library</w:t>
      </w:r>
      <w:bookmarkEnd w:id="4"/>
    </w:p>
    <w:p w14:paraId="55AD1354" w14:textId="5A150A81" w:rsidR="00814BF7" w:rsidRDefault="008C7DC1" w:rsidP="006D41DB">
      <w:pPr>
        <w:spacing w:after="160" w:line="280" w:lineRule="auto"/>
      </w:pPr>
      <w:r>
        <w:t>200 pre-written answers across 19 security categories. These are the questions that come up in almost every vendor security questionnaire, with answers you can actually use.</w:t>
      </w:r>
    </w:p>
    <w:p w14:paraId="6BCB59AD" w14:textId="77777777" w:rsidR="00814BF7" w:rsidRDefault="008C7DC1">
      <w:pPr>
        <w:pStyle w:val="Heading2"/>
      </w:pPr>
      <w:bookmarkStart w:id="5" w:name="_Toc224562136"/>
      <w:r>
        <w:t>Categories</w:t>
      </w:r>
      <w:bookmarkEnd w:id="5"/>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814BF7" w14:paraId="77A69E9B" w14:textId="77777777">
        <w:tblPrEx>
          <w:tblCellMar>
            <w:top w:w="0" w:type="dxa"/>
            <w:bottom w:w="0" w:type="dxa"/>
          </w:tblCellMar>
        </w:tblPrEx>
        <w:trPr>
          <w:tblHeader/>
        </w:trPr>
        <w:tc>
          <w:tcPr>
            <w:tcW w:w="468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733C2BB8" w14:textId="77777777" w:rsidR="00814BF7" w:rsidRDefault="008C7DC1">
            <w:r>
              <w:rPr>
                <w:b/>
                <w:bCs/>
                <w:color w:val="FFFFFF"/>
                <w:sz w:val="20"/>
                <w:szCs w:val="20"/>
              </w:rPr>
              <w:t>Category</w:t>
            </w:r>
          </w:p>
        </w:tc>
        <w:tc>
          <w:tcPr>
            <w:tcW w:w="468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66662502" w14:textId="77777777" w:rsidR="00814BF7" w:rsidRDefault="008C7DC1">
            <w:r>
              <w:rPr>
                <w:b/>
                <w:bCs/>
                <w:color w:val="FFFFFF"/>
                <w:sz w:val="20"/>
                <w:szCs w:val="20"/>
              </w:rPr>
              <w:t>Questions</w:t>
            </w:r>
          </w:p>
        </w:tc>
      </w:tr>
      <w:tr w:rsidR="00814BF7" w14:paraId="415FEC7E"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4E1F9B31" w14:textId="77777777" w:rsidR="00814BF7" w:rsidRDefault="008C7DC1">
            <w:r>
              <w:rPr>
                <w:sz w:val="20"/>
                <w:szCs w:val="20"/>
              </w:rPr>
              <w:t>Security Program &amp; Governance</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D917C72" w14:textId="77777777" w:rsidR="00814BF7" w:rsidRDefault="008C7DC1">
            <w:r>
              <w:rPr>
                <w:sz w:val="20"/>
                <w:szCs w:val="20"/>
              </w:rPr>
              <w:t>21</w:t>
            </w:r>
          </w:p>
        </w:tc>
      </w:tr>
      <w:tr w:rsidR="00814BF7" w14:paraId="323133ED"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80077C4" w14:textId="77777777" w:rsidR="00814BF7" w:rsidRDefault="008C7DC1">
            <w:r>
              <w:rPr>
                <w:sz w:val="20"/>
                <w:szCs w:val="20"/>
              </w:rPr>
              <w:t>Data Protection &amp; Encryption</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64FF5372" w14:textId="77777777" w:rsidR="00814BF7" w:rsidRDefault="008C7DC1">
            <w:r>
              <w:rPr>
                <w:sz w:val="20"/>
                <w:szCs w:val="20"/>
              </w:rPr>
              <w:t>23</w:t>
            </w:r>
          </w:p>
        </w:tc>
      </w:tr>
      <w:tr w:rsidR="00814BF7" w14:paraId="2824832B"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4A1DA13" w14:textId="77777777" w:rsidR="00814BF7" w:rsidRDefault="008C7DC1">
            <w:r>
              <w:rPr>
                <w:sz w:val="20"/>
                <w:szCs w:val="20"/>
              </w:rPr>
              <w:t>Access Control &amp; Authentication</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037CF9C" w14:textId="77777777" w:rsidR="00814BF7" w:rsidRDefault="008C7DC1">
            <w:r>
              <w:rPr>
                <w:sz w:val="20"/>
                <w:szCs w:val="20"/>
              </w:rPr>
              <w:t>18</w:t>
            </w:r>
          </w:p>
        </w:tc>
      </w:tr>
      <w:tr w:rsidR="00814BF7" w14:paraId="349141C2"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BC8C6E4" w14:textId="77777777" w:rsidR="00814BF7" w:rsidRDefault="008C7DC1">
            <w:r>
              <w:rPr>
                <w:sz w:val="20"/>
                <w:szCs w:val="20"/>
              </w:rPr>
              <w:t>Network &amp; Infrastructure Security</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082CA23" w14:textId="77777777" w:rsidR="00814BF7" w:rsidRDefault="008C7DC1">
            <w:r>
              <w:rPr>
                <w:sz w:val="20"/>
                <w:szCs w:val="20"/>
              </w:rPr>
              <w:t>19</w:t>
            </w:r>
          </w:p>
        </w:tc>
      </w:tr>
      <w:tr w:rsidR="00814BF7" w14:paraId="6D9152DC"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43948D4A" w14:textId="77777777" w:rsidR="00814BF7" w:rsidRDefault="008C7DC1">
            <w:r>
              <w:rPr>
                <w:sz w:val="20"/>
                <w:szCs w:val="20"/>
              </w:rPr>
              <w:t>Incident Response</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4FD1EBF" w14:textId="77777777" w:rsidR="00814BF7" w:rsidRDefault="008C7DC1">
            <w:r>
              <w:rPr>
                <w:sz w:val="20"/>
                <w:szCs w:val="20"/>
              </w:rPr>
              <w:t>16</w:t>
            </w:r>
          </w:p>
        </w:tc>
      </w:tr>
      <w:tr w:rsidR="00814BF7" w14:paraId="210A9639"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B24BB14" w14:textId="77777777" w:rsidR="00814BF7" w:rsidRDefault="008C7DC1">
            <w:r>
              <w:rPr>
                <w:sz w:val="20"/>
                <w:szCs w:val="20"/>
              </w:rPr>
              <w:t>Business Continuity &amp; DR</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4B29E387" w14:textId="77777777" w:rsidR="00814BF7" w:rsidRDefault="008C7DC1">
            <w:r>
              <w:rPr>
                <w:sz w:val="20"/>
                <w:szCs w:val="20"/>
              </w:rPr>
              <w:t>15</w:t>
            </w:r>
          </w:p>
        </w:tc>
      </w:tr>
      <w:tr w:rsidR="00814BF7" w14:paraId="6313C2FF"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E31DCEE" w14:textId="77777777" w:rsidR="00814BF7" w:rsidRDefault="008C7DC1">
            <w:r>
              <w:rPr>
                <w:sz w:val="20"/>
                <w:szCs w:val="20"/>
              </w:rPr>
              <w:t>Vendor &amp; Third-Party Management</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49F5503B" w14:textId="77777777" w:rsidR="00814BF7" w:rsidRDefault="008C7DC1">
            <w:r>
              <w:rPr>
                <w:sz w:val="20"/>
                <w:szCs w:val="20"/>
              </w:rPr>
              <w:t>14</w:t>
            </w:r>
          </w:p>
        </w:tc>
      </w:tr>
      <w:tr w:rsidR="00814BF7" w14:paraId="151BE6A2"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82C8921" w14:textId="77777777" w:rsidR="00814BF7" w:rsidRDefault="008C7DC1">
            <w:r>
              <w:rPr>
                <w:sz w:val="20"/>
                <w:szCs w:val="20"/>
              </w:rPr>
              <w:t>People &amp; Security Awareness</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F957E52" w14:textId="77777777" w:rsidR="00814BF7" w:rsidRDefault="008C7DC1">
            <w:r>
              <w:rPr>
                <w:sz w:val="20"/>
                <w:szCs w:val="20"/>
              </w:rPr>
              <w:t>14</w:t>
            </w:r>
          </w:p>
        </w:tc>
      </w:tr>
      <w:tr w:rsidR="00814BF7" w14:paraId="26050BA3"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6A6B9C55" w14:textId="77777777" w:rsidR="00814BF7" w:rsidRDefault="008C7DC1">
            <w:r>
              <w:rPr>
                <w:sz w:val="20"/>
                <w:szCs w:val="20"/>
              </w:rPr>
              <w:t>Physical Security &amp; Remote Work</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D594DA8" w14:textId="77777777" w:rsidR="00814BF7" w:rsidRDefault="008C7DC1">
            <w:r>
              <w:rPr>
                <w:sz w:val="20"/>
                <w:szCs w:val="20"/>
              </w:rPr>
              <w:t>12</w:t>
            </w:r>
          </w:p>
        </w:tc>
      </w:tr>
      <w:tr w:rsidR="00814BF7" w14:paraId="5AC6A2CA"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A9C2B62" w14:textId="77777777" w:rsidR="00814BF7" w:rsidRDefault="008C7DC1">
            <w:r>
              <w:rPr>
                <w:sz w:val="20"/>
                <w:szCs w:val="20"/>
              </w:rPr>
              <w:t>Compliance &amp; Legal</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443906CC" w14:textId="77777777" w:rsidR="00814BF7" w:rsidRDefault="008C7DC1">
            <w:r>
              <w:rPr>
                <w:sz w:val="20"/>
                <w:szCs w:val="20"/>
              </w:rPr>
              <w:t>16</w:t>
            </w:r>
          </w:p>
        </w:tc>
      </w:tr>
      <w:tr w:rsidR="00814BF7" w14:paraId="10CA0D47"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16001B1" w14:textId="77777777" w:rsidR="00814BF7" w:rsidRDefault="008C7DC1">
            <w:r>
              <w:rPr>
                <w:sz w:val="20"/>
                <w:szCs w:val="20"/>
              </w:rPr>
              <w:t>Application Security</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B2DA2C4" w14:textId="77777777" w:rsidR="00814BF7" w:rsidRDefault="008C7DC1">
            <w:r>
              <w:rPr>
                <w:sz w:val="20"/>
                <w:szCs w:val="20"/>
              </w:rPr>
              <w:t>16</w:t>
            </w:r>
          </w:p>
        </w:tc>
      </w:tr>
      <w:tr w:rsidR="00814BF7" w14:paraId="411D1334"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26C08A1" w14:textId="77777777" w:rsidR="00814BF7" w:rsidRDefault="008C7DC1">
            <w:r>
              <w:rPr>
                <w:sz w:val="20"/>
                <w:szCs w:val="20"/>
              </w:rPr>
              <w:t>Monitoring &amp; Logging</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593C5ED" w14:textId="77777777" w:rsidR="00814BF7" w:rsidRDefault="008C7DC1">
            <w:r>
              <w:rPr>
                <w:sz w:val="20"/>
                <w:szCs w:val="20"/>
              </w:rPr>
              <w:t>16</w:t>
            </w:r>
          </w:p>
        </w:tc>
      </w:tr>
    </w:tbl>
    <w:p w14:paraId="13768058" w14:textId="77777777" w:rsidR="00814BF7" w:rsidRDefault="00814BF7">
      <w:pPr>
        <w:spacing w:after="80"/>
      </w:pPr>
    </w:p>
    <w:p w14:paraId="44266A43" w14:textId="77777777" w:rsidR="00814BF7" w:rsidRDefault="008C7DC1">
      <w:pPr>
        <w:pStyle w:val="Heading2"/>
      </w:pPr>
      <w:bookmarkStart w:id="6" w:name="_Toc224562137"/>
      <w:r>
        <w:t>Maturity Tiers</w:t>
      </w:r>
      <w:bookmarkEnd w:id="6"/>
    </w:p>
    <w:p w14:paraId="10C77252" w14:textId="77777777" w:rsidR="00814BF7" w:rsidRDefault="008C7DC1">
      <w:pPr>
        <w:spacing w:after="160" w:line="280" w:lineRule="auto"/>
      </w:pPr>
      <w:r>
        <w:rPr>
          <w:b/>
          <w:bCs/>
        </w:rPr>
        <w:t>Early Stage</w:t>
      </w:r>
      <w:r>
        <w:t xml:space="preserve"> — You are doing the basics. Policies may be informal, processes are developing. Use this tier if your security program is less than a year old or you have fewer than 50 employees.</w:t>
      </w:r>
    </w:p>
    <w:p w14:paraId="4E796F6E" w14:textId="77777777" w:rsidR="00814BF7" w:rsidRDefault="008C7DC1">
      <w:pPr>
        <w:spacing w:after="160" w:line="280" w:lineRule="auto"/>
      </w:pPr>
      <w:r>
        <w:rPr>
          <w:b/>
          <w:bCs/>
        </w:rPr>
        <w:t>Established</w:t>
      </w:r>
      <w:r>
        <w:t xml:space="preserve"> — You have documented policies, regular processes, and can evid</w:t>
      </w:r>
      <w:r>
        <w:t>ence them. Most 50-200 person companies with a dedicated security function land here.</w:t>
      </w:r>
    </w:p>
    <w:p w14:paraId="681AEB58" w14:textId="7440D319" w:rsidR="00814BF7" w:rsidRDefault="008C7DC1" w:rsidP="006D41DB">
      <w:pPr>
        <w:spacing w:after="160" w:line="280" w:lineRule="auto"/>
      </w:pPr>
      <w:r>
        <w:rPr>
          <w:b/>
          <w:bCs/>
        </w:rPr>
        <w:t>Mature</w:t>
      </w:r>
      <w:r>
        <w:t xml:space="preserve"> — Enterprise-grade controls with continuous monitoring, automated compliance, and dedicated security teams. Typically 200+ employees or regulated industries.</w:t>
      </w:r>
    </w:p>
    <w:p w14:paraId="6BC38607" w14:textId="77777777" w:rsidR="00814BF7" w:rsidRDefault="008C7DC1">
      <w:pPr>
        <w:pStyle w:val="Heading2"/>
      </w:pPr>
      <w:bookmarkStart w:id="7" w:name="_Toc224562138"/>
      <w:r>
        <w:t>Usin</w:t>
      </w:r>
      <w:r>
        <w:t>g the Library</w:t>
      </w:r>
      <w:bookmarkEnd w:id="7"/>
    </w:p>
    <w:p w14:paraId="46F9AC6F" w14:textId="77777777" w:rsidR="00814BF7" w:rsidRDefault="008C7DC1">
      <w:pPr>
        <w:pStyle w:val="ListParagraph"/>
        <w:numPr>
          <w:ilvl w:val="0"/>
          <w:numId w:val="3"/>
        </w:numPr>
        <w:spacing w:after="80" w:line="280" w:lineRule="auto"/>
      </w:pPr>
      <w:r>
        <w:t>Search across all categories or filter by clicking a category in the left sidebar</w:t>
      </w:r>
    </w:p>
    <w:p w14:paraId="7358FBC2" w14:textId="77777777" w:rsidR="00814BF7" w:rsidRDefault="008C7DC1">
      <w:pPr>
        <w:pStyle w:val="ListParagraph"/>
        <w:numPr>
          <w:ilvl w:val="0"/>
          <w:numId w:val="3"/>
        </w:numPr>
        <w:spacing w:after="80" w:line="280" w:lineRule="auto"/>
      </w:pPr>
      <w:r>
        <w:t>Click a question to expand and see all three tier answers</w:t>
      </w:r>
    </w:p>
    <w:p w14:paraId="37BF2EB9" w14:textId="77777777" w:rsidR="00814BF7" w:rsidRDefault="008C7DC1">
      <w:pPr>
        <w:pStyle w:val="ListParagraph"/>
        <w:numPr>
          <w:ilvl w:val="0"/>
          <w:numId w:val="3"/>
        </w:numPr>
        <w:spacing w:after="80" w:line="280" w:lineRule="auto"/>
      </w:pPr>
      <w:r>
        <w:t>Click Copy to copy an answer to your clipboard</w:t>
      </w:r>
    </w:p>
    <w:p w14:paraId="3C7042C1" w14:textId="77777777" w:rsidR="00814BF7" w:rsidRDefault="008C7DC1">
      <w:pPr>
        <w:pStyle w:val="ListParagraph"/>
        <w:numPr>
          <w:ilvl w:val="0"/>
          <w:numId w:val="3"/>
        </w:numPr>
        <w:spacing w:after="80" w:line="280" w:lineRule="auto"/>
      </w:pPr>
      <w:r>
        <w:t>If AI is configured, click Refine to rewrite the answer</w:t>
      </w:r>
      <w:r>
        <w:t xml:space="preserve"> with your company-specific details</w:t>
      </w:r>
    </w:p>
    <w:p w14:paraId="39BDADE5" w14:textId="77777777" w:rsidR="00814BF7" w:rsidRDefault="00814BF7">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14BF7" w14:paraId="401D1A80" w14:textId="77777777">
        <w:tblPrEx>
          <w:tblCellMar>
            <w:top w:w="0" w:type="dxa"/>
            <w:bottom w:w="0" w:type="dxa"/>
          </w:tblCellMar>
        </w:tblPrEx>
        <w:tc>
          <w:tcPr>
            <w:tcW w:w="9360" w:type="dxa"/>
            <w:tcBorders>
              <w:top w:val="single" w:sz="1" w:space="0" w:color="E86A2A"/>
              <w:left w:val="single" w:sz="12" w:space="0" w:color="E86A2A"/>
              <w:bottom w:val="single" w:sz="1" w:space="0" w:color="E86A2A"/>
              <w:right w:val="single" w:sz="1" w:space="0" w:color="E86A2A"/>
            </w:tcBorders>
            <w:shd w:val="clear" w:color="auto" w:fill="E8F8F0"/>
            <w:tcMar>
              <w:top w:w="120" w:type="dxa"/>
              <w:left w:w="200" w:type="dxa"/>
              <w:bottom w:w="120" w:type="dxa"/>
              <w:right w:w="200" w:type="dxa"/>
            </w:tcMar>
          </w:tcPr>
          <w:p w14:paraId="3CC5047B" w14:textId="77777777" w:rsidR="00814BF7" w:rsidRDefault="008C7DC1">
            <w:pPr>
              <w:spacing w:after="60"/>
            </w:pPr>
            <w:r>
              <w:rPr>
                <w:b/>
                <w:bCs/>
                <w:color w:val="2E7D5B"/>
              </w:rPr>
              <w:t>Practitioner Tip</w:t>
            </w:r>
          </w:p>
          <w:p w14:paraId="6D49B7CD" w14:textId="77777777" w:rsidR="00814BF7" w:rsidRDefault="008C7DC1">
            <w:r>
              <w:rPr>
                <w:color w:val="4A5568"/>
                <w:sz w:val="20"/>
                <w:szCs w:val="20"/>
              </w:rPr>
              <w:t>Each answer includes an Evidence field showing what documentation an assessor may ask for, and a Red Flag field showing what response would concern them. Read both before copying an answer.</w:t>
            </w:r>
          </w:p>
        </w:tc>
      </w:tr>
    </w:tbl>
    <w:p w14:paraId="378E710C" w14:textId="75EF56EC" w:rsidR="00814BF7" w:rsidRDefault="00814BF7"/>
    <w:p w14:paraId="6E93BD50" w14:textId="77777777" w:rsidR="00814BF7" w:rsidRDefault="008C7DC1">
      <w:pPr>
        <w:pStyle w:val="Heading1"/>
      </w:pPr>
      <w:bookmarkStart w:id="8" w:name="_Toc224562139"/>
      <w:r>
        <w:t>4. Import Questionnaire</w:t>
      </w:r>
      <w:bookmarkEnd w:id="8"/>
    </w:p>
    <w:p w14:paraId="0C47BE3C" w14:textId="79E68ADA" w:rsidR="00814BF7" w:rsidRDefault="008C7DC1" w:rsidP="006D41DB">
      <w:pPr>
        <w:spacing w:after="160" w:line="280" w:lineRule="auto"/>
      </w:pPr>
      <w:r>
        <w:t>This is the core workflow. Someone sends you a security questionnaire. You upload it, the system matches each question to the Response Library, and you export the completed questionnaire with your answers.</w:t>
      </w:r>
    </w:p>
    <w:p w14:paraId="3759BED7" w14:textId="77777777" w:rsidR="00814BF7" w:rsidRDefault="008C7DC1">
      <w:pPr>
        <w:pStyle w:val="Heading2"/>
      </w:pPr>
      <w:bookmarkStart w:id="9" w:name="_Toc224562140"/>
      <w:r>
        <w:t>Step-by-Step</w:t>
      </w:r>
      <w:bookmarkEnd w:id="9"/>
    </w:p>
    <w:p w14:paraId="08FB1D0B" w14:textId="77777777" w:rsidR="00814BF7" w:rsidRDefault="008C7DC1">
      <w:pPr>
        <w:pStyle w:val="ListParagraph"/>
        <w:numPr>
          <w:ilvl w:val="0"/>
          <w:numId w:val="4"/>
        </w:numPr>
        <w:spacing w:after="80" w:line="280" w:lineRule="auto"/>
      </w:pPr>
      <w:r>
        <w:t>Upload the questionnaire file (CSV o</w:t>
      </w:r>
      <w:r>
        <w:t>r XLSX).</w:t>
      </w:r>
    </w:p>
    <w:p w14:paraId="2495E7CB" w14:textId="77777777" w:rsidR="00814BF7" w:rsidRDefault="008C7DC1">
      <w:pPr>
        <w:pStyle w:val="ListParagraph"/>
        <w:numPr>
          <w:ilvl w:val="0"/>
          <w:numId w:val="4"/>
        </w:numPr>
        <w:spacing w:after="80" w:line="280" w:lineRule="auto"/>
      </w:pPr>
      <w:r>
        <w:t>The system detects the header row and identifies which column contains the questions. Confirm the column mapping and select a category and answer column if present.</w:t>
      </w:r>
    </w:p>
    <w:p w14:paraId="25EA2473" w14:textId="77777777" w:rsidR="00814BF7" w:rsidRDefault="008C7DC1">
      <w:pPr>
        <w:pStyle w:val="ListParagraph"/>
        <w:numPr>
          <w:ilvl w:val="0"/>
          <w:numId w:val="4"/>
        </w:numPr>
        <w:spacing w:after="80" w:line="280" w:lineRule="auto"/>
      </w:pPr>
      <w:r>
        <w:t>Choose your default maturity tier (this sets which tier answers are suggested).</w:t>
      </w:r>
    </w:p>
    <w:p w14:paraId="2285111E" w14:textId="77777777" w:rsidR="00814BF7" w:rsidRDefault="008C7DC1">
      <w:pPr>
        <w:pStyle w:val="ListParagraph"/>
        <w:numPr>
          <w:ilvl w:val="0"/>
          <w:numId w:val="4"/>
        </w:numPr>
        <w:spacing w:after="80" w:line="280" w:lineRule="auto"/>
      </w:pPr>
      <w:r>
        <w:t>Cl</w:t>
      </w:r>
      <w:r>
        <w:t>ick Match Questions. The system runs fuzzy matching with synonym expansion against all 200 library questions.</w:t>
      </w:r>
    </w:p>
    <w:p w14:paraId="65EE6E5C" w14:textId="77777777" w:rsidR="00814BF7" w:rsidRDefault="008C7DC1">
      <w:pPr>
        <w:pStyle w:val="ListParagraph"/>
        <w:numPr>
          <w:ilvl w:val="0"/>
          <w:numId w:val="4"/>
        </w:numPr>
        <w:spacing w:after="80" w:line="280" w:lineRule="auto"/>
      </w:pPr>
      <w:r>
        <w:t>Review the matches. Each question shows a confidence level (High, Medium, Low, No Match), the matched library question, and the suggested answer.</w:t>
      </w:r>
    </w:p>
    <w:p w14:paraId="070C9DAF" w14:textId="77777777" w:rsidR="00814BF7" w:rsidRDefault="008C7DC1">
      <w:pPr>
        <w:pStyle w:val="ListParagraph"/>
        <w:numPr>
          <w:ilvl w:val="0"/>
          <w:numId w:val="4"/>
        </w:numPr>
        <w:spacing w:after="80" w:line="280" w:lineRule="auto"/>
      </w:pPr>
      <w:r>
        <w:t>For each question: accept the suggested answer, switch to a different maturity tier, write a custom answer, or</w:t>
      </w:r>
      <w:r>
        <w:t xml:space="preserve"> click AI Generate to have AI create one.</w:t>
      </w:r>
    </w:p>
    <w:p w14:paraId="0A0A0963" w14:textId="77777777" w:rsidR="00814BF7" w:rsidRDefault="008C7DC1">
      <w:pPr>
        <w:pStyle w:val="ListParagraph"/>
        <w:numPr>
          <w:ilvl w:val="0"/>
          <w:numId w:val="4"/>
        </w:numPr>
        <w:spacing w:after="80" w:line="280" w:lineRule="auto"/>
      </w:pPr>
      <w:r>
        <w:t>Click Accept All High/Medium to bulk-accept strong matches.</w:t>
      </w:r>
    </w:p>
    <w:p w14:paraId="3E16C107" w14:textId="77777777" w:rsidR="00814BF7" w:rsidRDefault="008C7DC1">
      <w:pPr>
        <w:pStyle w:val="ListParagraph"/>
        <w:numPr>
          <w:ilvl w:val="0"/>
          <w:numId w:val="4"/>
        </w:numPr>
        <w:spacing w:after="80" w:line="280" w:lineRule="auto"/>
      </w:pPr>
      <w:r>
        <w:t>Export as XLSX or CSV. The export preserves the original file structure and writes your answers into the response column.</w:t>
      </w:r>
    </w:p>
    <w:p w14:paraId="09F80DE0" w14:textId="77777777" w:rsidR="00814BF7" w:rsidRDefault="00814BF7">
      <w:pPr>
        <w:spacing w:after="80"/>
      </w:pPr>
    </w:p>
    <w:p w14:paraId="0C39062C" w14:textId="77777777" w:rsidR="00814BF7" w:rsidRDefault="008C7DC1">
      <w:pPr>
        <w:pStyle w:val="Heading2"/>
      </w:pPr>
      <w:bookmarkStart w:id="10" w:name="_Toc224562141"/>
      <w:r>
        <w:t>Fuzzy Matching</w:t>
      </w:r>
      <w:bookmarkEnd w:id="10"/>
    </w:p>
    <w:p w14:paraId="7A2BB8E6" w14:textId="2A4A8BF7" w:rsidR="00814BF7" w:rsidRDefault="008C7DC1" w:rsidP="006D41DB">
      <w:pPr>
        <w:spacing w:after="160" w:line="280" w:lineRule="auto"/>
      </w:pPr>
      <w:r>
        <w:t>The matching eng</w:t>
      </w:r>
      <w:r>
        <w:t>ine tokenises each question, removes common words, expands abbreviations (MFA, RBAC, SIEM, EDR, GDPR, etc.), and scores against the library using TF-IDF weighting. It gets 70-80% of questions right on the first pass.</w:t>
      </w:r>
    </w:p>
    <w:p w14:paraId="7A61475D" w14:textId="77777777" w:rsidR="00814BF7" w:rsidRDefault="008C7DC1">
      <w:pPr>
        <w:pStyle w:val="Heading2"/>
      </w:pPr>
      <w:bookmarkStart w:id="11" w:name="_Toc224562142"/>
      <w:r>
        <w:t>AI-Powered Answers</w:t>
      </w:r>
      <w:bookmarkEnd w:id="11"/>
    </w:p>
    <w:p w14:paraId="00FBBCA4" w14:textId="77777777" w:rsidR="00814BF7" w:rsidRDefault="008C7DC1">
      <w:pPr>
        <w:spacing w:after="160" w:line="280" w:lineRule="auto"/>
      </w:pPr>
      <w:r>
        <w:t>If AI is configured</w:t>
      </w:r>
      <w:r>
        <w:t xml:space="preserve"> in Settings, two additional buttons appear:</w:t>
      </w:r>
    </w:p>
    <w:p w14:paraId="54808AD0" w14:textId="77777777" w:rsidR="00814BF7" w:rsidRDefault="008C7DC1">
      <w:pPr>
        <w:pStyle w:val="ListParagraph"/>
        <w:numPr>
          <w:ilvl w:val="0"/>
          <w:numId w:val="3"/>
        </w:numPr>
        <w:spacing w:after="80" w:line="280" w:lineRule="auto"/>
      </w:pPr>
      <w:r>
        <w:t>AI Generate on each question: generates a personalised answer using your company profile, the matched template, and the maturity tier you selected</w:t>
      </w:r>
    </w:p>
    <w:p w14:paraId="625A1FFC" w14:textId="77777777" w:rsidR="00814BF7" w:rsidRDefault="008C7DC1">
      <w:pPr>
        <w:pStyle w:val="ListParagraph"/>
        <w:numPr>
          <w:ilvl w:val="0"/>
          <w:numId w:val="3"/>
        </w:numPr>
        <w:spacing w:after="80" w:line="280" w:lineRule="auto"/>
      </w:pPr>
      <w:r>
        <w:t>AI Generate All Unreviewed: batch-processes all unreviewed quest</w:t>
      </w:r>
      <w:r>
        <w:t>ions sequentially</w:t>
      </w:r>
    </w:p>
    <w:p w14:paraId="3689E45C" w14:textId="77777777" w:rsidR="00814BF7" w:rsidRDefault="00814BF7">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14BF7" w14:paraId="62919047" w14:textId="77777777">
        <w:tblPrEx>
          <w:tblCellMar>
            <w:top w:w="0" w:type="dxa"/>
            <w:bottom w:w="0" w:type="dxa"/>
          </w:tblCellMar>
        </w:tblPrEx>
        <w:tc>
          <w:tcPr>
            <w:tcW w:w="9360" w:type="dxa"/>
            <w:tcBorders>
              <w:top w:val="single" w:sz="1" w:space="0" w:color="E86A2A"/>
              <w:left w:val="single" w:sz="12" w:space="0" w:color="E86A2A"/>
              <w:bottom w:val="single" w:sz="1" w:space="0" w:color="E86A2A"/>
              <w:right w:val="single" w:sz="1" w:space="0" w:color="E86A2A"/>
            </w:tcBorders>
            <w:shd w:val="clear" w:color="auto" w:fill="E8F8F0"/>
            <w:tcMar>
              <w:top w:w="120" w:type="dxa"/>
              <w:left w:w="200" w:type="dxa"/>
              <w:bottom w:w="120" w:type="dxa"/>
              <w:right w:w="200" w:type="dxa"/>
            </w:tcMar>
          </w:tcPr>
          <w:p w14:paraId="630A60C8" w14:textId="77777777" w:rsidR="00814BF7" w:rsidRDefault="008C7DC1">
            <w:pPr>
              <w:spacing w:after="60"/>
            </w:pPr>
            <w:r>
              <w:rPr>
                <w:b/>
                <w:bCs/>
                <w:color w:val="2E7D5B"/>
              </w:rPr>
              <w:t>Practitioner Tip</w:t>
            </w:r>
          </w:p>
          <w:p w14:paraId="202FBDD0" w14:textId="77777777" w:rsidR="00814BF7" w:rsidRDefault="008C7DC1">
            <w:r>
              <w:rPr>
                <w:color w:val="4A5568"/>
                <w:sz w:val="20"/>
                <w:szCs w:val="20"/>
              </w:rPr>
              <w:t>Always review AI-generated answers before exporting. AI answers are marked with an AI GENERATED badge. The system is good at generating plausible answers but it does not know your actual security controls.</w:t>
            </w:r>
          </w:p>
        </w:tc>
      </w:tr>
    </w:tbl>
    <w:p w14:paraId="0558EB15" w14:textId="1C69B56C" w:rsidR="00814BF7" w:rsidRDefault="00814BF7"/>
    <w:p w14:paraId="3F3F3EB3" w14:textId="77777777" w:rsidR="00814BF7" w:rsidRDefault="008C7DC1">
      <w:pPr>
        <w:pStyle w:val="Heading1"/>
      </w:pPr>
      <w:bookmarkStart w:id="12" w:name="_Toc224562143"/>
      <w:r>
        <w:t>5. Assessments</w:t>
      </w:r>
      <w:bookmarkEnd w:id="12"/>
    </w:p>
    <w:p w14:paraId="763CEF73" w14:textId="1E61BD30" w:rsidR="00814BF7" w:rsidRDefault="008C7DC1" w:rsidP="006D41DB">
      <w:pPr>
        <w:spacing w:after="160" w:line="280" w:lineRule="auto"/>
      </w:pPr>
      <w:r>
        <w:t>22 templates for vendor and internal security assessments. Use these to evaluate vendors before onboarding, conduct annual reviews, or run internal compliance checks.</w:t>
      </w:r>
    </w:p>
    <w:p w14:paraId="1ABAFE0C" w14:textId="77777777" w:rsidR="00814BF7" w:rsidRDefault="008C7DC1">
      <w:pPr>
        <w:pStyle w:val="Heading2"/>
      </w:pPr>
      <w:bookmarkStart w:id="13" w:name="_Toc224562144"/>
      <w:r>
        <w:t>Vendor Templates (13)</w:t>
      </w:r>
      <w:bookmarkEnd w:id="13"/>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120"/>
      </w:tblGrid>
      <w:tr w:rsidR="00814BF7" w14:paraId="4440B56D" w14:textId="77777777">
        <w:tblPrEx>
          <w:tblCellMar>
            <w:top w:w="0" w:type="dxa"/>
            <w:bottom w:w="0" w:type="dxa"/>
          </w:tblCellMar>
        </w:tblPrEx>
        <w:trPr>
          <w:tblHeader/>
        </w:trPr>
        <w:tc>
          <w:tcPr>
            <w:tcW w:w="312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12B0E229" w14:textId="77777777" w:rsidR="00814BF7" w:rsidRDefault="008C7DC1">
            <w:r>
              <w:rPr>
                <w:b/>
                <w:bCs/>
                <w:color w:val="FFFFFF"/>
                <w:sz w:val="20"/>
                <w:szCs w:val="20"/>
              </w:rPr>
              <w:t>Template</w:t>
            </w:r>
          </w:p>
        </w:tc>
        <w:tc>
          <w:tcPr>
            <w:tcW w:w="312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26E10388" w14:textId="77777777" w:rsidR="00814BF7" w:rsidRDefault="008C7DC1">
            <w:r>
              <w:rPr>
                <w:b/>
                <w:bCs/>
                <w:color w:val="FFFFFF"/>
                <w:sz w:val="20"/>
                <w:szCs w:val="20"/>
              </w:rPr>
              <w:t>Questions</w:t>
            </w:r>
          </w:p>
        </w:tc>
        <w:tc>
          <w:tcPr>
            <w:tcW w:w="312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21513A92" w14:textId="77777777" w:rsidR="00814BF7" w:rsidRDefault="008C7DC1">
            <w:r>
              <w:rPr>
                <w:b/>
                <w:bCs/>
                <w:color w:val="FFFFFF"/>
                <w:sz w:val="20"/>
                <w:szCs w:val="20"/>
              </w:rPr>
              <w:t>Use Case</w:t>
            </w:r>
          </w:p>
        </w:tc>
      </w:tr>
      <w:tr w:rsidR="00814BF7" w14:paraId="75A2D264"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17CEDE5" w14:textId="77777777" w:rsidR="00814BF7" w:rsidRDefault="008C7DC1">
            <w:r>
              <w:rPr>
                <w:sz w:val="20"/>
                <w:szCs w:val="20"/>
              </w:rPr>
              <w:t>Quick Vendor Assessment</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0BF0EC2" w14:textId="77777777" w:rsidR="00814BF7" w:rsidRDefault="008C7DC1">
            <w:r>
              <w:rPr>
                <w:sz w:val="20"/>
                <w:szCs w:val="20"/>
              </w:rPr>
              <w:t>25</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CA5F488" w14:textId="77777777" w:rsidR="00814BF7" w:rsidRDefault="008C7DC1">
            <w:r>
              <w:rPr>
                <w:sz w:val="20"/>
                <w:szCs w:val="20"/>
              </w:rPr>
              <w:t>Fast screening before detailed evaluation</w:t>
            </w:r>
          </w:p>
        </w:tc>
      </w:tr>
      <w:tr w:rsidR="00814BF7" w14:paraId="56285830"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26E4BBE" w14:textId="77777777" w:rsidR="00814BF7" w:rsidRDefault="008C7DC1">
            <w:r>
              <w:rPr>
                <w:sz w:val="20"/>
                <w:szCs w:val="20"/>
              </w:rPr>
              <w:t>Supplier Onboarding</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5C5C6833" w14:textId="77777777" w:rsidR="00814BF7" w:rsidRDefault="008C7DC1">
            <w:r>
              <w:rPr>
                <w:sz w:val="20"/>
                <w:szCs w:val="20"/>
              </w:rPr>
              <w:t>20</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601664DD" w14:textId="77777777" w:rsidR="00814BF7" w:rsidRDefault="008C7DC1">
            <w:r>
              <w:rPr>
                <w:sz w:val="20"/>
                <w:szCs w:val="20"/>
              </w:rPr>
              <w:t>New vendor due diligence</w:t>
            </w:r>
          </w:p>
        </w:tc>
      </w:tr>
      <w:tr w:rsidR="00814BF7" w14:paraId="6D02C73B"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64CC0479" w14:textId="77777777" w:rsidR="00814BF7" w:rsidRDefault="008C7DC1">
            <w:r>
              <w:rPr>
                <w:sz w:val="20"/>
                <w:szCs w:val="20"/>
              </w:rPr>
              <w:t>Annual Review</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1D48A66" w14:textId="77777777" w:rsidR="00814BF7" w:rsidRDefault="008C7DC1">
            <w:r>
              <w:rPr>
                <w:sz w:val="20"/>
                <w:szCs w:val="20"/>
              </w:rPr>
              <w:t>20</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51CE28DF" w14:textId="77777777" w:rsidR="00814BF7" w:rsidRDefault="008C7DC1">
            <w:r>
              <w:rPr>
                <w:sz w:val="20"/>
                <w:szCs w:val="20"/>
              </w:rPr>
              <w:t>Yearly reassessment of existing vendors</w:t>
            </w:r>
          </w:p>
        </w:tc>
      </w:tr>
      <w:tr w:rsidR="00814BF7" w14:paraId="183B2C08"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EA21992" w14:textId="77777777" w:rsidR="00814BF7" w:rsidRDefault="008C7DC1">
            <w:r>
              <w:rPr>
                <w:sz w:val="20"/>
                <w:szCs w:val="20"/>
              </w:rPr>
              <w:t>Due Diligence</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4BBBC8AF" w14:textId="77777777" w:rsidR="00814BF7" w:rsidRDefault="008C7DC1">
            <w:r>
              <w:rPr>
                <w:sz w:val="20"/>
                <w:szCs w:val="20"/>
              </w:rPr>
              <w:t>20</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E0EC8D2" w14:textId="77777777" w:rsidR="00814BF7" w:rsidRDefault="008C7DC1">
            <w:r>
              <w:rPr>
                <w:sz w:val="20"/>
                <w:szCs w:val="20"/>
              </w:rPr>
              <w:t>Standard pre-engagement review</w:t>
            </w:r>
          </w:p>
        </w:tc>
      </w:tr>
      <w:tr w:rsidR="00814BF7" w14:paraId="517A6698"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114FF9B" w14:textId="77777777" w:rsidR="00814BF7" w:rsidRDefault="008C7DC1">
            <w:r>
              <w:rPr>
                <w:sz w:val="20"/>
                <w:szCs w:val="20"/>
              </w:rPr>
              <w:t>Cloud / SaaS Vendor</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D9EA8D7" w14:textId="77777777" w:rsidR="00814BF7" w:rsidRDefault="008C7DC1">
            <w:r>
              <w:rPr>
                <w:sz w:val="20"/>
                <w:szCs w:val="20"/>
              </w:rPr>
              <w:t>30</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ABFF72E" w14:textId="77777777" w:rsidR="00814BF7" w:rsidRDefault="008C7DC1">
            <w:r>
              <w:rPr>
                <w:sz w:val="20"/>
                <w:szCs w:val="20"/>
              </w:rPr>
              <w:t>SaaS and cloud provider evaluation</w:t>
            </w:r>
          </w:p>
        </w:tc>
      </w:tr>
      <w:tr w:rsidR="00814BF7" w14:paraId="0F646D75"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5FBEA89D" w14:textId="77777777" w:rsidR="00814BF7" w:rsidRDefault="008C7DC1">
            <w:r>
              <w:rPr>
                <w:sz w:val="20"/>
                <w:szCs w:val="20"/>
              </w:rPr>
              <w:t>Data Processor (GDPR)</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0576F3F" w14:textId="77777777" w:rsidR="00814BF7" w:rsidRDefault="008C7DC1">
            <w:r>
              <w:rPr>
                <w:sz w:val="20"/>
                <w:szCs w:val="20"/>
              </w:rPr>
              <w:t>25</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553800E" w14:textId="77777777" w:rsidR="00814BF7" w:rsidRDefault="008C7DC1">
            <w:r>
              <w:rPr>
                <w:sz w:val="20"/>
                <w:szCs w:val="20"/>
              </w:rPr>
              <w:t>GDPR Article 28 processor assessment</w:t>
            </w:r>
          </w:p>
        </w:tc>
      </w:tr>
      <w:tr w:rsidR="00814BF7" w14:paraId="43D61340"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AC7E936" w14:textId="77777777" w:rsidR="00814BF7" w:rsidRDefault="008C7DC1">
            <w:r>
              <w:rPr>
                <w:sz w:val="20"/>
                <w:szCs w:val="20"/>
              </w:rPr>
              <w:t>Critical Vendor Deep Assessment</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24A8FF1" w14:textId="77777777" w:rsidR="00814BF7" w:rsidRDefault="008C7DC1">
            <w:r>
              <w:rPr>
                <w:sz w:val="20"/>
                <w:szCs w:val="20"/>
              </w:rPr>
              <w:t>40</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180C36E" w14:textId="77777777" w:rsidR="00814BF7" w:rsidRDefault="008C7DC1">
            <w:r>
              <w:rPr>
                <w:sz w:val="20"/>
                <w:szCs w:val="20"/>
              </w:rPr>
              <w:t>High-risk or critical vendor deep dive</w:t>
            </w:r>
          </w:p>
        </w:tc>
      </w:tr>
      <w:tr w:rsidR="00814BF7" w14:paraId="21A36859"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6AD693F" w14:textId="77777777" w:rsidR="00814BF7" w:rsidRDefault="008C7DC1">
            <w:r>
              <w:rPr>
                <w:sz w:val="20"/>
                <w:szCs w:val="20"/>
              </w:rPr>
              <w:t>Cyber Insurance Readiness</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45AB44F1" w14:textId="77777777" w:rsidR="00814BF7" w:rsidRDefault="008C7DC1">
            <w:r>
              <w:rPr>
                <w:sz w:val="20"/>
                <w:szCs w:val="20"/>
              </w:rPr>
              <w:t>20</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5680AE16" w14:textId="77777777" w:rsidR="00814BF7" w:rsidRDefault="008C7DC1">
            <w:r>
              <w:rPr>
                <w:sz w:val="20"/>
                <w:szCs w:val="20"/>
              </w:rPr>
              <w:t>Insurance application preparation</w:t>
            </w:r>
          </w:p>
        </w:tc>
      </w:tr>
      <w:tr w:rsidR="00814BF7" w14:paraId="00B1794B"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4E6D675" w14:textId="77777777" w:rsidR="00814BF7" w:rsidRDefault="008C7DC1">
            <w:r>
              <w:rPr>
                <w:sz w:val="20"/>
                <w:szCs w:val="20"/>
              </w:rPr>
              <w:t>M&amp;A Security Due Diligence</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6BDFBDA" w14:textId="77777777" w:rsidR="00814BF7" w:rsidRDefault="008C7DC1">
            <w:r>
              <w:rPr>
                <w:sz w:val="20"/>
                <w:szCs w:val="20"/>
              </w:rPr>
              <w:t>25</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173C09F" w14:textId="77777777" w:rsidR="00814BF7" w:rsidRDefault="008C7DC1">
            <w:r>
              <w:rPr>
                <w:sz w:val="20"/>
                <w:szCs w:val="20"/>
              </w:rPr>
              <w:t>Acquisition target assessment</w:t>
            </w:r>
          </w:p>
        </w:tc>
      </w:tr>
      <w:tr w:rsidR="00814BF7" w14:paraId="13908961"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386EA85" w14:textId="77777777" w:rsidR="00814BF7" w:rsidRDefault="008C7DC1">
            <w:r>
              <w:rPr>
                <w:sz w:val="20"/>
                <w:szCs w:val="20"/>
              </w:rPr>
              <w:t>Subcontractor / Reseller</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59DFB39A" w14:textId="77777777" w:rsidR="00814BF7" w:rsidRDefault="008C7DC1">
            <w:r>
              <w:rPr>
                <w:sz w:val="20"/>
                <w:szCs w:val="20"/>
              </w:rPr>
              <w:t>20</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5FA04A1" w14:textId="77777777" w:rsidR="00814BF7" w:rsidRDefault="008C7DC1">
            <w:r>
              <w:rPr>
                <w:sz w:val="20"/>
                <w:szCs w:val="20"/>
              </w:rPr>
              <w:t>Third-party reseller screening</w:t>
            </w:r>
          </w:p>
        </w:tc>
      </w:tr>
    </w:tbl>
    <w:p w14:paraId="2AF30F81" w14:textId="77777777" w:rsidR="00814BF7" w:rsidRDefault="00814BF7">
      <w:pPr>
        <w:spacing w:after="80"/>
      </w:pPr>
    </w:p>
    <w:p w14:paraId="49A6835B" w14:textId="77777777" w:rsidR="00814BF7" w:rsidRDefault="008C7DC1">
      <w:pPr>
        <w:pStyle w:val="Heading2"/>
      </w:pPr>
      <w:bookmarkStart w:id="14" w:name="_Toc224562145"/>
      <w:r>
        <w:t>Internal Templates (9)</w:t>
      </w:r>
      <w:bookmarkEnd w:id="14"/>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120"/>
      </w:tblGrid>
      <w:tr w:rsidR="00814BF7" w14:paraId="40790635" w14:textId="77777777">
        <w:tblPrEx>
          <w:tblCellMar>
            <w:top w:w="0" w:type="dxa"/>
            <w:bottom w:w="0" w:type="dxa"/>
          </w:tblCellMar>
        </w:tblPrEx>
        <w:trPr>
          <w:tblHeader/>
        </w:trPr>
        <w:tc>
          <w:tcPr>
            <w:tcW w:w="312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140A1C71" w14:textId="77777777" w:rsidR="00814BF7" w:rsidRDefault="008C7DC1">
            <w:r>
              <w:rPr>
                <w:b/>
                <w:bCs/>
                <w:color w:val="FFFFFF"/>
                <w:sz w:val="20"/>
                <w:szCs w:val="20"/>
              </w:rPr>
              <w:t>Template</w:t>
            </w:r>
          </w:p>
        </w:tc>
        <w:tc>
          <w:tcPr>
            <w:tcW w:w="312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62F1E17B" w14:textId="77777777" w:rsidR="00814BF7" w:rsidRDefault="008C7DC1">
            <w:r>
              <w:rPr>
                <w:b/>
                <w:bCs/>
                <w:color w:val="FFFFFF"/>
                <w:sz w:val="20"/>
                <w:szCs w:val="20"/>
              </w:rPr>
              <w:t>Questions</w:t>
            </w:r>
          </w:p>
        </w:tc>
        <w:tc>
          <w:tcPr>
            <w:tcW w:w="312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746421FE" w14:textId="77777777" w:rsidR="00814BF7" w:rsidRDefault="008C7DC1">
            <w:r>
              <w:rPr>
                <w:b/>
                <w:bCs/>
                <w:color w:val="FFFFFF"/>
                <w:sz w:val="20"/>
                <w:szCs w:val="20"/>
              </w:rPr>
              <w:t>Use Case</w:t>
            </w:r>
          </w:p>
        </w:tc>
      </w:tr>
      <w:tr w:rsidR="00814BF7" w14:paraId="57812ABA"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DEFFFAF" w14:textId="77777777" w:rsidR="00814BF7" w:rsidRDefault="008C7DC1">
            <w:r>
              <w:rPr>
                <w:sz w:val="20"/>
                <w:szCs w:val="20"/>
              </w:rPr>
              <w:t>Employee Onboarding</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B30D402" w14:textId="77777777" w:rsidR="00814BF7" w:rsidRDefault="008C7DC1">
            <w:r>
              <w:rPr>
                <w:sz w:val="20"/>
                <w:szCs w:val="20"/>
              </w:rPr>
              <w:t>20</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B423F40" w14:textId="77777777" w:rsidR="00814BF7" w:rsidRDefault="008C7DC1">
            <w:r>
              <w:rPr>
                <w:sz w:val="20"/>
                <w:szCs w:val="20"/>
              </w:rPr>
              <w:t>New hire security checklist</w:t>
            </w:r>
          </w:p>
        </w:tc>
      </w:tr>
      <w:tr w:rsidR="00814BF7" w14:paraId="054ED2CB"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1510F6B" w14:textId="77777777" w:rsidR="00814BF7" w:rsidRDefault="008C7DC1">
            <w:r>
              <w:rPr>
                <w:sz w:val="20"/>
                <w:szCs w:val="20"/>
              </w:rPr>
              <w:t>New Technology / SaaS Adoption</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6DC93A49" w14:textId="77777777" w:rsidR="00814BF7" w:rsidRDefault="008C7DC1">
            <w:r>
              <w:rPr>
                <w:sz w:val="20"/>
                <w:szCs w:val="20"/>
              </w:rPr>
              <w:t>25</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5BCDE81F" w14:textId="77777777" w:rsidR="00814BF7" w:rsidRDefault="008C7DC1">
            <w:r>
              <w:rPr>
                <w:sz w:val="20"/>
                <w:szCs w:val="20"/>
              </w:rPr>
              <w:t>Evaluate new tools before deployment</w:t>
            </w:r>
          </w:p>
        </w:tc>
      </w:tr>
      <w:tr w:rsidR="00814BF7" w14:paraId="12038E7E"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BF96DF1" w14:textId="77777777" w:rsidR="00814BF7" w:rsidRDefault="008C7DC1">
            <w:r>
              <w:rPr>
                <w:sz w:val="20"/>
                <w:szCs w:val="20"/>
              </w:rPr>
              <w:lastRenderedPageBreak/>
              <w:t>New Project Security Review</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6AFB993B" w14:textId="77777777" w:rsidR="00814BF7" w:rsidRDefault="008C7DC1">
            <w:r>
              <w:rPr>
                <w:sz w:val="20"/>
                <w:szCs w:val="20"/>
              </w:rPr>
              <w:t>20</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51324EBD" w14:textId="77777777" w:rsidR="00814BF7" w:rsidRDefault="008C7DC1">
            <w:r>
              <w:rPr>
                <w:sz w:val="20"/>
                <w:szCs w:val="20"/>
              </w:rPr>
              <w:t>Project kickoff security assessment</w:t>
            </w:r>
          </w:p>
        </w:tc>
      </w:tr>
      <w:tr w:rsidR="00814BF7" w14:paraId="7339F43C"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D7E257B" w14:textId="77777777" w:rsidR="00814BF7" w:rsidRDefault="008C7DC1">
            <w:r>
              <w:rPr>
                <w:sz w:val="20"/>
                <w:szCs w:val="20"/>
              </w:rPr>
              <w:t>Change / Release Checklist</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5B70B1E1" w14:textId="77777777" w:rsidR="00814BF7" w:rsidRDefault="008C7DC1">
            <w:r>
              <w:rPr>
                <w:sz w:val="20"/>
                <w:szCs w:val="20"/>
              </w:rPr>
              <w:t>20</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D64E88C" w14:textId="77777777" w:rsidR="00814BF7" w:rsidRDefault="008C7DC1">
            <w:r>
              <w:rPr>
                <w:sz w:val="20"/>
                <w:szCs w:val="20"/>
              </w:rPr>
              <w:t>Pre-deployment security verification</w:t>
            </w:r>
          </w:p>
        </w:tc>
      </w:tr>
      <w:tr w:rsidR="00814BF7" w14:paraId="2D784A5D"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15B968A" w14:textId="77777777" w:rsidR="00814BF7" w:rsidRDefault="008C7DC1">
            <w:r>
              <w:rPr>
                <w:sz w:val="20"/>
                <w:szCs w:val="20"/>
              </w:rPr>
              <w:t>Incident Readiness Check</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1AADF9D" w14:textId="77777777" w:rsidR="00814BF7" w:rsidRDefault="008C7DC1">
            <w:r>
              <w:rPr>
                <w:sz w:val="20"/>
                <w:szCs w:val="20"/>
              </w:rPr>
              <w:t>20</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3513559" w14:textId="77777777" w:rsidR="00814BF7" w:rsidRDefault="008C7DC1">
            <w:r>
              <w:rPr>
                <w:sz w:val="20"/>
                <w:szCs w:val="20"/>
              </w:rPr>
              <w:t>Verify IR preparedness</w:t>
            </w:r>
          </w:p>
        </w:tc>
      </w:tr>
      <w:tr w:rsidR="00814BF7" w14:paraId="1BC78C79"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AC990A6" w14:textId="77777777" w:rsidR="00814BF7" w:rsidRDefault="008C7DC1">
            <w:r>
              <w:rPr>
                <w:sz w:val="20"/>
                <w:szCs w:val="20"/>
              </w:rPr>
              <w:t>Office / Facility Setup</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1BF195B" w14:textId="77777777" w:rsidR="00814BF7" w:rsidRDefault="008C7DC1">
            <w:r>
              <w:rPr>
                <w:sz w:val="20"/>
                <w:szCs w:val="20"/>
              </w:rPr>
              <w:t>20</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B3C8503" w14:textId="77777777" w:rsidR="00814BF7" w:rsidRDefault="008C7DC1">
            <w:r>
              <w:rPr>
                <w:sz w:val="20"/>
                <w:szCs w:val="20"/>
              </w:rPr>
              <w:t>Physical security checklist</w:t>
            </w:r>
          </w:p>
        </w:tc>
      </w:tr>
    </w:tbl>
    <w:p w14:paraId="5164C344" w14:textId="26A3A2D2" w:rsidR="00814BF7" w:rsidRDefault="00814BF7"/>
    <w:p w14:paraId="21A3E238" w14:textId="77777777" w:rsidR="00814BF7" w:rsidRDefault="008C7DC1">
      <w:pPr>
        <w:pStyle w:val="Heading1"/>
      </w:pPr>
      <w:bookmarkStart w:id="15" w:name="_Toc224562146"/>
      <w:r>
        <w:t>6. Gap Assessment</w:t>
      </w:r>
      <w:bookmarkEnd w:id="15"/>
    </w:p>
    <w:p w14:paraId="1B32FB07" w14:textId="07EE3066" w:rsidR="00814BF7" w:rsidRDefault="008C7DC1" w:rsidP="006D41DB">
      <w:pPr>
        <w:spacing w:after="160" w:line="280" w:lineRule="auto"/>
      </w:pPr>
      <w:r>
        <w:t>The Gap Assessment tells you where your security program has holes. Every gap maps back to a Response Library question, so you know exactly which questionnaire answers will be weak.</w:t>
      </w:r>
    </w:p>
    <w:p w14:paraId="0DD50D25" w14:textId="77777777" w:rsidR="00814BF7" w:rsidRDefault="008C7DC1">
      <w:pPr>
        <w:pStyle w:val="Heading2"/>
      </w:pPr>
      <w:bookmarkStart w:id="16" w:name="_Toc224562147"/>
      <w:r>
        <w:t>Two Tiers</w:t>
      </w:r>
      <w:bookmarkEnd w:id="16"/>
    </w:p>
    <w:p w14:paraId="4165F080" w14:textId="77777777" w:rsidR="00814BF7" w:rsidRDefault="008C7DC1">
      <w:pPr>
        <w:spacing w:after="160" w:line="280" w:lineRule="auto"/>
      </w:pPr>
      <w:r>
        <w:rPr>
          <w:b/>
          <w:bCs/>
        </w:rPr>
        <w:t>Standard (40 questions)</w:t>
      </w:r>
      <w:r>
        <w:t xml:space="preserve"> — covers the essentials. Governance, da</w:t>
      </w:r>
      <w:r>
        <w:t>ta protection, access control, network security, incident response, business continuity, vendor management, people security, compliance, application security, and monitoring. Start here.</w:t>
      </w:r>
    </w:p>
    <w:p w14:paraId="6106C035" w14:textId="7CB35C70" w:rsidR="00814BF7" w:rsidRDefault="008C7DC1" w:rsidP="006D41DB">
      <w:pPr>
        <w:spacing w:after="160" w:line="280" w:lineRule="auto"/>
      </w:pPr>
      <w:r>
        <w:rPr>
          <w:b/>
          <w:bCs/>
        </w:rPr>
        <w:t>Comprehensive (80 questions)</w:t>
      </w:r>
      <w:r>
        <w:t xml:space="preserve"> — includes the Standard questions plus d</w:t>
      </w:r>
      <w:r>
        <w:t>eeper coverage across a</w:t>
      </w:r>
      <w:r>
        <w:t>l</w:t>
      </w:r>
      <w:r>
        <w:t>l categories. Use this for ISO 27001 or SOC 2 preparation.</w:t>
      </w:r>
    </w:p>
    <w:p w14:paraId="5B08A744" w14:textId="77777777" w:rsidR="00814BF7" w:rsidRDefault="008C7DC1">
      <w:pPr>
        <w:pStyle w:val="Heading2"/>
      </w:pPr>
      <w:bookmarkStart w:id="17" w:name="_Toc224562148"/>
      <w:r>
        <w:t>Scoring</w:t>
      </w:r>
      <w:bookmarkEnd w:id="17"/>
    </w:p>
    <w:p w14:paraId="7605B8C3" w14:textId="77777777" w:rsidR="00814BF7" w:rsidRDefault="008C7DC1">
      <w:pPr>
        <w:pStyle w:val="ListParagraph"/>
        <w:numPr>
          <w:ilvl w:val="0"/>
          <w:numId w:val="3"/>
        </w:numPr>
        <w:spacing w:after="80" w:line="280" w:lineRule="auto"/>
      </w:pPr>
      <w:r>
        <w:t>Yes = control is in place and can be evidenced</w:t>
      </w:r>
    </w:p>
    <w:p w14:paraId="548E019B" w14:textId="77777777" w:rsidR="00814BF7" w:rsidRDefault="008C7DC1">
      <w:pPr>
        <w:pStyle w:val="ListParagraph"/>
        <w:numPr>
          <w:ilvl w:val="0"/>
          <w:numId w:val="3"/>
        </w:numPr>
        <w:spacing w:after="80" w:line="280" w:lineRule="auto"/>
      </w:pPr>
      <w:r>
        <w:t>Partial = control exists but is incomplete or not documented</w:t>
      </w:r>
    </w:p>
    <w:p w14:paraId="66E07F62" w14:textId="77777777" w:rsidR="00814BF7" w:rsidRDefault="008C7DC1">
      <w:pPr>
        <w:pStyle w:val="ListParagraph"/>
        <w:numPr>
          <w:ilvl w:val="0"/>
          <w:numId w:val="3"/>
        </w:numPr>
        <w:spacing w:after="80" w:line="280" w:lineRule="auto"/>
      </w:pPr>
      <w:r>
        <w:t>No = control is missing</w:t>
      </w:r>
    </w:p>
    <w:p w14:paraId="4D83B7E7" w14:textId="77777777" w:rsidR="00814BF7" w:rsidRDefault="008C7DC1">
      <w:pPr>
        <w:spacing w:after="160" w:line="280" w:lineRule="auto"/>
      </w:pPr>
      <w:r>
        <w:t>The Summary tab shows your overall readiness score, category breakdown with progress bars, and counts of Yes/Partial/No answers. Categories scoring below 50% are your high</w:t>
      </w:r>
      <w:r>
        <w:t>est risk areas.</w:t>
      </w:r>
    </w:p>
    <w:p w14:paraId="513308EF" w14:textId="77777777" w:rsidR="00814BF7" w:rsidRDefault="00814BF7">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14BF7" w14:paraId="37F64569" w14:textId="77777777">
        <w:tblPrEx>
          <w:tblCellMar>
            <w:top w:w="0" w:type="dxa"/>
            <w:bottom w:w="0" w:type="dxa"/>
          </w:tblCellMar>
        </w:tblPrEx>
        <w:tc>
          <w:tcPr>
            <w:tcW w:w="9360" w:type="dxa"/>
            <w:tcBorders>
              <w:top w:val="single" w:sz="1" w:space="0" w:color="E86A2A"/>
              <w:left w:val="single" w:sz="12" w:space="0" w:color="E86A2A"/>
              <w:bottom w:val="single" w:sz="1" w:space="0" w:color="E86A2A"/>
              <w:right w:val="single" w:sz="1" w:space="0" w:color="E86A2A"/>
            </w:tcBorders>
            <w:shd w:val="clear" w:color="auto" w:fill="E8F8F0"/>
            <w:tcMar>
              <w:top w:w="120" w:type="dxa"/>
              <w:left w:w="200" w:type="dxa"/>
              <w:bottom w:w="120" w:type="dxa"/>
              <w:right w:w="200" w:type="dxa"/>
            </w:tcMar>
          </w:tcPr>
          <w:p w14:paraId="2DEAA7DF" w14:textId="77777777" w:rsidR="00814BF7" w:rsidRDefault="008C7DC1">
            <w:pPr>
              <w:spacing w:after="60"/>
            </w:pPr>
            <w:r>
              <w:rPr>
                <w:b/>
                <w:bCs/>
                <w:color w:val="2E7D5B"/>
              </w:rPr>
              <w:t>Practitioner Tip</w:t>
            </w:r>
          </w:p>
          <w:p w14:paraId="1E36D0D5" w14:textId="77777777" w:rsidR="00814BF7" w:rsidRDefault="008C7DC1">
            <w:r>
              <w:rPr>
                <w:color w:val="4A5568"/>
                <w:sz w:val="20"/>
                <w:szCs w:val="20"/>
              </w:rPr>
              <w:t>Run the Gap Assessment before your first questionnaire response. It takes 20 minutes and prevents the surprise of discovering a critical gap while under deadline pressure from a prospect.</w:t>
            </w:r>
          </w:p>
        </w:tc>
      </w:tr>
    </w:tbl>
    <w:p w14:paraId="7DD1924D" w14:textId="6EAA1798" w:rsidR="00814BF7" w:rsidRDefault="00814BF7"/>
    <w:p w14:paraId="6BE686E9" w14:textId="77777777" w:rsidR="00814BF7" w:rsidRDefault="008C7DC1">
      <w:pPr>
        <w:pStyle w:val="Heading1"/>
      </w:pPr>
      <w:bookmarkStart w:id="18" w:name="_Toc224562149"/>
      <w:r>
        <w:t>7. Analyse Vendor Response</w:t>
      </w:r>
      <w:bookmarkEnd w:id="18"/>
    </w:p>
    <w:p w14:paraId="792DA65F" w14:textId="5E41F5EB" w:rsidR="00814BF7" w:rsidRDefault="008C7DC1" w:rsidP="006D41DB">
      <w:pPr>
        <w:spacing w:after="160" w:line="280" w:lineRule="auto"/>
      </w:pPr>
      <w:r>
        <w:t>When</w:t>
      </w:r>
      <w:r>
        <w:t xml:space="preserve"> a vendor returns a completed questionnaire, upload it here. The system reads every response, scores it, and generates a risk rating.</w:t>
      </w:r>
    </w:p>
    <w:p w14:paraId="6754883D" w14:textId="77777777" w:rsidR="00814BF7" w:rsidRDefault="008C7DC1">
      <w:pPr>
        <w:pStyle w:val="Heading2"/>
      </w:pPr>
      <w:bookmarkStart w:id="19" w:name="_Toc224562150"/>
      <w:r>
        <w:lastRenderedPageBreak/>
        <w:t>How Scoring Works</w:t>
      </w:r>
      <w:bookmarkEnd w:id="19"/>
    </w:p>
    <w:p w14:paraId="30FB8492" w14:textId="77777777" w:rsidR="00814BF7" w:rsidRDefault="008C7DC1">
      <w:pPr>
        <w:spacing w:after="160" w:line="280" w:lineRule="auto"/>
      </w:pPr>
      <w:r>
        <w:t>Each response is scored 0-100 based on keyword analysis:</w:t>
      </w:r>
    </w:p>
    <w:p w14:paraId="3C19AAE8" w14:textId="77777777" w:rsidR="00814BF7" w:rsidRDefault="008C7DC1">
      <w:pPr>
        <w:pStyle w:val="ListParagraph"/>
        <w:numPr>
          <w:ilvl w:val="0"/>
          <w:numId w:val="3"/>
        </w:numPr>
        <w:spacing w:after="80" w:line="280" w:lineRule="auto"/>
      </w:pPr>
      <w:r>
        <w:t>Strong indicators (boost score): certifications, specific controls (AES-256, MFA, SIEM), process evidence (annually, audited, documented), quantified metrics, named security tools</w:t>
      </w:r>
    </w:p>
    <w:p w14:paraId="3FBE6644" w14:textId="77777777" w:rsidR="00814BF7" w:rsidRDefault="008C7DC1">
      <w:pPr>
        <w:pStyle w:val="ListParagraph"/>
        <w:numPr>
          <w:ilvl w:val="0"/>
          <w:numId w:val="3"/>
        </w:numPr>
        <w:spacing w:after="80" w:line="280" w:lineRule="auto"/>
      </w:pPr>
      <w:r>
        <w:t>Weak indicators (re</w:t>
      </w:r>
      <w:r>
        <w:t>duce score): vague language, future tense plans, ad hoc processes, hedging language</w:t>
      </w:r>
    </w:p>
    <w:p w14:paraId="06660C55" w14:textId="77777777" w:rsidR="00814BF7" w:rsidRDefault="008C7DC1">
      <w:pPr>
        <w:pStyle w:val="ListParagraph"/>
        <w:numPr>
          <w:ilvl w:val="0"/>
          <w:numId w:val="3"/>
        </w:numPr>
        <w:spacing w:after="80" w:line="280" w:lineRule="auto"/>
      </w:pPr>
      <w:r>
        <w:t>Red flags (tagged separately): blank responses, N/A without explanation, explicitly missing controls, informal-only processes</w:t>
      </w:r>
    </w:p>
    <w:p w14:paraId="13F3D340" w14:textId="77777777" w:rsidR="00814BF7" w:rsidRDefault="00814BF7">
      <w:pPr>
        <w:spacing w:after="80"/>
      </w:pPr>
    </w:p>
    <w:p w14:paraId="0BFC04D6" w14:textId="77777777" w:rsidR="00814BF7" w:rsidRDefault="008C7DC1">
      <w:pPr>
        <w:pStyle w:val="Heading2"/>
      </w:pPr>
      <w:bookmarkStart w:id="20" w:name="_Toc224562151"/>
      <w:r>
        <w:t>Risk Rating</w:t>
      </w:r>
      <w:bookmarkEnd w:id="20"/>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120"/>
      </w:tblGrid>
      <w:tr w:rsidR="00814BF7" w14:paraId="65BD04A4" w14:textId="77777777">
        <w:tblPrEx>
          <w:tblCellMar>
            <w:top w:w="0" w:type="dxa"/>
            <w:bottom w:w="0" w:type="dxa"/>
          </w:tblCellMar>
        </w:tblPrEx>
        <w:trPr>
          <w:tblHeader/>
        </w:trPr>
        <w:tc>
          <w:tcPr>
            <w:tcW w:w="312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5E523D43" w14:textId="77777777" w:rsidR="00814BF7" w:rsidRDefault="008C7DC1">
            <w:r>
              <w:rPr>
                <w:b/>
                <w:bCs/>
                <w:color w:val="FFFFFF"/>
                <w:sz w:val="20"/>
                <w:szCs w:val="20"/>
              </w:rPr>
              <w:t>Score</w:t>
            </w:r>
          </w:p>
        </w:tc>
        <w:tc>
          <w:tcPr>
            <w:tcW w:w="312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14052409" w14:textId="77777777" w:rsidR="00814BF7" w:rsidRDefault="008C7DC1">
            <w:r>
              <w:rPr>
                <w:b/>
                <w:bCs/>
                <w:color w:val="FFFFFF"/>
                <w:sz w:val="20"/>
                <w:szCs w:val="20"/>
              </w:rPr>
              <w:t>Rating</w:t>
            </w:r>
          </w:p>
        </w:tc>
        <w:tc>
          <w:tcPr>
            <w:tcW w:w="312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244427F1" w14:textId="77777777" w:rsidR="00814BF7" w:rsidRDefault="008C7DC1">
            <w:r>
              <w:rPr>
                <w:b/>
                <w:bCs/>
                <w:color w:val="FFFFFF"/>
                <w:sz w:val="20"/>
                <w:szCs w:val="20"/>
              </w:rPr>
              <w:t>Interpretation</w:t>
            </w:r>
          </w:p>
        </w:tc>
      </w:tr>
      <w:tr w:rsidR="00814BF7" w14:paraId="5FA5A0EC"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F67FB58" w14:textId="77777777" w:rsidR="00814BF7" w:rsidRDefault="008C7DC1">
            <w:r>
              <w:rPr>
                <w:sz w:val="20"/>
                <w:szCs w:val="20"/>
              </w:rPr>
              <w:t>75-1</w:t>
            </w:r>
            <w:r>
              <w:rPr>
                <w:sz w:val="20"/>
                <w:szCs w:val="20"/>
              </w:rPr>
              <w:t>00%</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3222ACB" w14:textId="77777777" w:rsidR="00814BF7" w:rsidRDefault="008C7DC1">
            <w:r>
              <w:rPr>
                <w:sz w:val="20"/>
                <w:szCs w:val="20"/>
              </w:rPr>
              <w:t>Low Risk</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0D0A70F" w14:textId="77777777" w:rsidR="00814BF7" w:rsidRDefault="008C7DC1">
            <w:r>
              <w:rPr>
                <w:sz w:val="20"/>
                <w:szCs w:val="20"/>
              </w:rPr>
              <w:t>Strong controls, well-documented, evidence available</w:t>
            </w:r>
          </w:p>
        </w:tc>
      </w:tr>
      <w:tr w:rsidR="00814BF7" w14:paraId="367147F6"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01B5998" w14:textId="77777777" w:rsidR="00814BF7" w:rsidRDefault="008C7DC1">
            <w:r>
              <w:rPr>
                <w:sz w:val="20"/>
                <w:szCs w:val="20"/>
              </w:rPr>
              <w:t>50-74%</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64491C0B" w14:textId="77777777" w:rsidR="00814BF7" w:rsidRDefault="008C7DC1">
            <w:r>
              <w:rPr>
                <w:sz w:val="20"/>
                <w:szCs w:val="20"/>
              </w:rPr>
              <w:t>Medium Risk</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63C5CDB3" w14:textId="77777777" w:rsidR="00814BF7" w:rsidRDefault="008C7DC1">
            <w:r>
              <w:rPr>
                <w:sz w:val="20"/>
                <w:szCs w:val="20"/>
              </w:rPr>
              <w:t>Adequate controls but gaps exist. Follow up on weak areas</w:t>
            </w:r>
          </w:p>
        </w:tc>
      </w:tr>
      <w:tr w:rsidR="00814BF7" w14:paraId="5B8F53D5"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2E26C7A" w14:textId="77777777" w:rsidR="00814BF7" w:rsidRDefault="008C7DC1">
            <w:r>
              <w:rPr>
                <w:sz w:val="20"/>
                <w:szCs w:val="20"/>
              </w:rPr>
              <w:t>25-49%</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368626E" w14:textId="77777777" w:rsidR="00814BF7" w:rsidRDefault="008C7DC1">
            <w:r>
              <w:rPr>
                <w:sz w:val="20"/>
                <w:szCs w:val="20"/>
              </w:rPr>
              <w:t>High Risk</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4694F532" w14:textId="77777777" w:rsidR="00814BF7" w:rsidRDefault="008C7DC1">
            <w:r>
              <w:rPr>
                <w:sz w:val="20"/>
                <w:szCs w:val="20"/>
              </w:rPr>
              <w:t>Significant gaps. Require remediation plan before proceeding</w:t>
            </w:r>
          </w:p>
        </w:tc>
      </w:tr>
      <w:tr w:rsidR="00814BF7" w14:paraId="7C71530D" w14:textId="77777777">
        <w:tblPrEx>
          <w:tblCellMar>
            <w:top w:w="0" w:type="dxa"/>
            <w:bottom w:w="0" w:type="dxa"/>
          </w:tblCellMar>
        </w:tblPrEx>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48FF5F6" w14:textId="77777777" w:rsidR="00814BF7" w:rsidRDefault="008C7DC1">
            <w:r>
              <w:rPr>
                <w:sz w:val="20"/>
                <w:szCs w:val="20"/>
              </w:rPr>
              <w:t>0-24%</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41DBA134" w14:textId="77777777" w:rsidR="00814BF7" w:rsidRDefault="008C7DC1">
            <w:r>
              <w:rPr>
                <w:sz w:val="20"/>
                <w:szCs w:val="20"/>
              </w:rPr>
              <w:t>Critical Risk</w:t>
            </w:r>
          </w:p>
        </w:tc>
        <w:tc>
          <w:tcPr>
            <w:tcW w:w="312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1C422A2" w14:textId="77777777" w:rsidR="00814BF7" w:rsidRDefault="008C7DC1">
            <w:r>
              <w:rPr>
                <w:sz w:val="20"/>
                <w:szCs w:val="20"/>
              </w:rPr>
              <w:t>Inadequate controls. Do not proceed without major improvements</w:t>
            </w:r>
          </w:p>
        </w:tc>
      </w:tr>
    </w:tbl>
    <w:p w14:paraId="228C0E63" w14:textId="77777777" w:rsidR="00814BF7" w:rsidRDefault="00814BF7">
      <w:pPr>
        <w:spacing w:after="80"/>
      </w:pPr>
    </w:p>
    <w:p w14:paraId="07730DAB" w14:textId="51CA4606" w:rsidR="00814BF7" w:rsidRDefault="008C7DC1" w:rsidP="006D41DB">
      <w:pPr>
        <w:spacing w:after="160" w:line="280" w:lineRule="auto"/>
      </w:pPr>
      <w:r>
        <w:t xml:space="preserve">If AI is configured, the </w:t>
      </w:r>
      <w:r>
        <w:rPr>
          <w:b/>
          <w:bCs/>
        </w:rPr>
        <w:t>AI Deep Analysis</w:t>
      </w:r>
      <w:r>
        <w:t xml:space="preserve"> button sends all weak and critical responses to your AI provider for detailed analysis including specific follow-up questions to ask the vendor.</w:t>
      </w:r>
    </w:p>
    <w:p w14:paraId="63E00FE4" w14:textId="77777777" w:rsidR="00814BF7" w:rsidRDefault="008C7DC1">
      <w:pPr>
        <w:pStyle w:val="Heading1"/>
      </w:pPr>
      <w:bookmarkStart w:id="21" w:name="_Toc224562152"/>
      <w:r>
        <w:t>8. Trust Center Builder</w:t>
      </w:r>
      <w:bookmarkEnd w:id="21"/>
    </w:p>
    <w:p w14:paraId="014C9932" w14:textId="1CF0838D" w:rsidR="00814BF7" w:rsidRDefault="008C7DC1" w:rsidP="006D41DB">
      <w:pPr>
        <w:spacing w:after="160" w:line="280" w:lineRule="auto"/>
      </w:pPr>
      <w:r>
        <w:t>A Trust Center is a public-facing page that answers security questions before anyone</w:t>
      </w:r>
      <w:r>
        <w:t xml:space="preserve"> asks them. It red</w:t>
      </w:r>
      <w:r>
        <w:t>u</w:t>
      </w:r>
      <w:r>
        <w:t>ces the number of inbound questionnaires because prospects can self-serve.</w:t>
      </w:r>
    </w:p>
    <w:p w14:paraId="729DCB82" w14:textId="77777777" w:rsidR="00814BF7" w:rsidRDefault="008C7DC1">
      <w:pPr>
        <w:pStyle w:val="Heading2"/>
      </w:pPr>
      <w:bookmarkStart w:id="22" w:name="_Toc224562153"/>
      <w:r>
        <w:t>6-Step Wizard</w:t>
      </w:r>
      <w:bookmarkEnd w:id="22"/>
    </w:p>
    <w:p w14:paraId="2A952AD9" w14:textId="77777777" w:rsidR="00814BF7" w:rsidRDefault="008C7DC1">
      <w:pPr>
        <w:pStyle w:val="ListParagraph"/>
        <w:numPr>
          <w:ilvl w:val="0"/>
          <w:numId w:val="5"/>
        </w:numPr>
        <w:spacing w:after="80" w:line="280" w:lineRule="auto"/>
      </w:pPr>
      <w:r>
        <w:t>Frameworks: select which compliance frameworks you align to or are certified against</w:t>
      </w:r>
    </w:p>
    <w:p w14:paraId="37998626" w14:textId="77777777" w:rsidR="00814BF7" w:rsidRDefault="008C7DC1">
      <w:pPr>
        <w:pStyle w:val="ListParagraph"/>
        <w:numPr>
          <w:ilvl w:val="0"/>
          <w:numId w:val="5"/>
        </w:numPr>
        <w:spacing w:after="80" w:line="280" w:lineRule="auto"/>
      </w:pPr>
      <w:r>
        <w:t>Domains: select which security domains you cover (access contr</w:t>
      </w:r>
      <w:r>
        <w:t>ol, encryption, monitoring, etc.)</w:t>
      </w:r>
    </w:p>
    <w:p w14:paraId="17BC25F1" w14:textId="77777777" w:rsidR="00814BF7" w:rsidRDefault="008C7DC1">
      <w:pPr>
        <w:pStyle w:val="ListParagraph"/>
        <w:numPr>
          <w:ilvl w:val="0"/>
          <w:numId w:val="5"/>
        </w:numPr>
        <w:spacing w:after="80" w:line="280" w:lineRule="auto"/>
      </w:pPr>
      <w:r>
        <w:t>Policies: select which policies you maintain and their implementation status</w:t>
      </w:r>
    </w:p>
    <w:p w14:paraId="280842A1" w14:textId="77777777" w:rsidR="00814BF7" w:rsidRDefault="008C7DC1">
      <w:pPr>
        <w:pStyle w:val="ListParagraph"/>
        <w:numPr>
          <w:ilvl w:val="0"/>
          <w:numId w:val="5"/>
        </w:numPr>
        <w:spacing w:after="80" w:line="280" w:lineRule="auto"/>
      </w:pPr>
      <w:r>
        <w:t>Common Questions: select and customise FAQ answers for your Trust Center</w:t>
      </w:r>
    </w:p>
    <w:p w14:paraId="5FF0D72E" w14:textId="77777777" w:rsidR="00814BF7" w:rsidRDefault="008C7DC1">
      <w:pPr>
        <w:pStyle w:val="ListParagraph"/>
        <w:numPr>
          <w:ilvl w:val="0"/>
          <w:numId w:val="5"/>
        </w:numPr>
        <w:spacing w:after="80" w:line="280" w:lineRule="auto"/>
      </w:pPr>
      <w:r>
        <w:lastRenderedPageBreak/>
        <w:t>Branding: set your primary colour, accent colour, and privacy policy URL</w:t>
      </w:r>
    </w:p>
    <w:p w14:paraId="357BDE7F" w14:textId="77777777" w:rsidR="00814BF7" w:rsidRDefault="008C7DC1">
      <w:pPr>
        <w:pStyle w:val="ListParagraph"/>
        <w:numPr>
          <w:ilvl w:val="0"/>
          <w:numId w:val="5"/>
        </w:numPr>
        <w:spacing w:after="80" w:line="280" w:lineRule="auto"/>
      </w:pPr>
      <w:r>
        <w:t>Export: generate a standalone HTML file you can host on your website</w:t>
      </w:r>
    </w:p>
    <w:p w14:paraId="6C137F5B" w14:textId="77777777" w:rsidR="00814BF7" w:rsidRDefault="00814BF7">
      <w:pPr>
        <w:spacing w:after="80"/>
      </w:pPr>
    </w:p>
    <w:p w14:paraId="687250CF" w14:textId="664739BE" w:rsidR="00814BF7" w:rsidRDefault="008C7DC1" w:rsidP="006D41DB">
      <w:pPr>
        <w:spacing w:after="160" w:line="280" w:lineRule="auto"/>
      </w:pPr>
      <w:r>
        <w:t>The exported HTML file is completely self-contained with no external dependencies. Host it at a URL like trust.yourcompany.com or yourcompany.com/security.</w:t>
      </w:r>
    </w:p>
    <w:p w14:paraId="04930C0A" w14:textId="77777777" w:rsidR="00814BF7" w:rsidRDefault="008C7DC1">
      <w:pPr>
        <w:pStyle w:val="Heading1"/>
      </w:pPr>
      <w:bookmarkStart w:id="23" w:name="_Toc224562154"/>
      <w:r>
        <w:t>9. AI Configuration</w:t>
      </w:r>
      <w:bookmarkEnd w:id="23"/>
    </w:p>
    <w:p w14:paraId="2694B16A" w14:textId="58CD7D04" w:rsidR="00814BF7" w:rsidRDefault="008C7DC1" w:rsidP="006D41DB">
      <w:pPr>
        <w:spacing w:after="160" w:line="280" w:lineRule="auto"/>
      </w:pPr>
      <w:r>
        <w:t>Questio</w:t>
      </w:r>
      <w:r>
        <w:t>nnairePro supports 10 AI providers using a BYOK (Bring Your Own Key) model. Your API key is stored locally in your browser and calls go directly from your machine to the provider. Ridgeline never sees your data.</w:t>
      </w:r>
    </w:p>
    <w:p w14:paraId="3166F544" w14:textId="77777777" w:rsidR="00814BF7" w:rsidRDefault="008C7DC1">
      <w:pPr>
        <w:pStyle w:val="Heading2"/>
      </w:pPr>
      <w:bookmarkStart w:id="24" w:name="_Toc224562155"/>
      <w:r>
        <w:t>Supported Providers</w:t>
      </w:r>
      <w:bookmarkEnd w:id="24"/>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814BF7" w14:paraId="38F4FBFF" w14:textId="77777777">
        <w:tblPrEx>
          <w:tblCellMar>
            <w:top w:w="0" w:type="dxa"/>
            <w:bottom w:w="0" w:type="dxa"/>
          </w:tblCellMar>
        </w:tblPrEx>
        <w:trPr>
          <w:tblHeader/>
        </w:trPr>
        <w:tc>
          <w:tcPr>
            <w:tcW w:w="468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55DC0FAA" w14:textId="77777777" w:rsidR="00814BF7" w:rsidRDefault="008C7DC1">
            <w:r>
              <w:rPr>
                <w:b/>
                <w:bCs/>
                <w:color w:val="FFFFFF"/>
                <w:sz w:val="20"/>
                <w:szCs w:val="20"/>
              </w:rPr>
              <w:t>Provider</w:t>
            </w:r>
          </w:p>
        </w:tc>
        <w:tc>
          <w:tcPr>
            <w:tcW w:w="4680" w:type="dxa"/>
            <w:tcBorders>
              <w:top w:val="single" w:sz="1" w:space="0" w:color="D8DFE8"/>
              <w:left w:val="single" w:sz="1" w:space="0" w:color="D8DFE8"/>
              <w:bottom w:val="single" w:sz="1" w:space="0" w:color="D8DFE8"/>
              <w:right w:val="single" w:sz="1" w:space="0" w:color="D8DFE8"/>
            </w:tcBorders>
            <w:shd w:val="clear" w:color="auto" w:fill="0F2B3C"/>
            <w:tcMar>
              <w:top w:w="80" w:type="dxa"/>
              <w:left w:w="120" w:type="dxa"/>
              <w:bottom w:w="80" w:type="dxa"/>
              <w:right w:w="120" w:type="dxa"/>
            </w:tcMar>
          </w:tcPr>
          <w:p w14:paraId="7651BE0D" w14:textId="77777777" w:rsidR="00814BF7" w:rsidRDefault="008C7DC1">
            <w:r>
              <w:rPr>
                <w:b/>
                <w:bCs/>
                <w:color w:val="FFFFFF"/>
                <w:sz w:val="20"/>
                <w:szCs w:val="20"/>
              </w:rPr>
              <w:t>Recommended Mo</w:t>
            </w:r>
            <w:r>
              <w:rPr>
                <w:b/>
                <w:bCs/>
                <w:color w:val="FFFFFF"/>
                <w:sz w:val="20"/>
                <w:szCs w:val="20"/>
              </w:rPr>
              <w:t>del</w:t>
            </w:r>
          </w:p>
        </w:tc>
      </w:tr>
      <w:tr w:rsidR="00814BF7" w14:paraId="23FF188B"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9744878" w14:textId="77777777" w:rsidR="00814BF7" w:rsidRDefault="008C7DC1">
            <w:r>
              <w:rPr>
                <w:sz w:val="20"/>
                <w:szCs w:val="20"/>
              </w:rPr>
              <w:t>OpenAI</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6D0CED78" w14:textId="77777777" w:rsidR="00814BF7" w:rsidRDefault="008C7DC1">
            <w:r>
              <w:rPr>
                <w:sz w:val="20"/>
                <w:szCs w:val="20"/>
              </w:rPr>
              <w:t>gpt-4o</w:t>
            </w:r>
          </w:p>
        </w:tc>
      </w:tr>
      <w:tr w:rsidR="00814BF7" w14:paraId="19BA179E"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C5D6165" w14:textId="77777777" w:rsidR="00814BF7" w:rsidRDefault="008C7DC1">
            <w:r>
              <w:rPr>
                <w:sz w:val="20"/>
                <w:szCs w:val="20"/>
              </w:rPr>
              <w:t>Anthropic (Claude)</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56E0B72" w14:textId="77777777" w:rsidR="00814BF7" w:rsidRDefault="008C7DC1">
            <w:r>
              <w:rPr>
                <w:sz w:val="20"/>
                <w:szCs w:val="20"/>
              </w:rPr>
              <w:t>claude-sonnet-4-20250514</w:t>
            </w:r>
          </w:p>
        </w:tc>
      </w:tr>
      <w:tr w:rsidR="00814BF7" w14:paraId="0F5804B1"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328BDFA" w14:textId="77777777" w:rsidR="00814BF7" w:rsidRDefault="008C7DC1">
            <w:r>
              <w:rPr>
                <w:sz w:val="20"/>
                <w:szCs w:val="20"/>
              </w:rPr>
              <w:t>Google (Gemini)</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D0CCE6E" w14:textId="77777777" w:rsidR="00814BF7" w:rsidRDefault="008C7DC1">
            <w:r>
              <w:rPr>
                <w:sz w:val="20"/>
                <w:szCs w:val="20"/>
              </w:rPr>
              <w:t>gemini-2.5-pro</w:t>
            </w:r>
          </w:p>
        </w:tc>
      </w:tr>
      <w:tr w:rsidR="00814BF7" w14:paraId="0179B4C4"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EB8ACA7" w14:textId="77777777" w:rsidR="00814BF7" w:rsidRDefault="008C7DC1">
            <w:r>
              <w:rPr>
                <w:sz w:val="20"/>
                <w:szCs w:val="20"/>
              </w:rPr>
              <w:t>Azure OpenAI</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4DC45EE7" w14:textId="77777777" w:rsidR="00814BF7" w:rsidRDefault="008C7DC1">
            <w:r>
              <w:rPr>
                <w:sz w:val="20"/>
                <w:szCs w:val="20"/>
              </w:rPr>
              <w:t>Your deployment name</w:t>
            </w:r>
          </w:p>
        </w:tc>
      </w:tr>
      <w:tr w:rsidR="00814BF7" w14:paraId="74371A23"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5186572" w14:textId="77777777" w:rsidR="00814BF7" w:rsidRDefault="008C7DC1">
            <w:r>
              <w:rPr>
                <w:sz w:val="20"/>
                <w:szCs w:val="20"/>
              </w:rPr>
              <w:t>Mistral AI</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3F8A0A2" w14:textId="77777777" w:rsidR="00814BF7" w:rsidRDefault="008C7DC1">
            <w:r>
              <w:rPr>
                <w:sz w:val="20"/>
                <w:szCs w:val="20"/>
              </w:rPr>
              <w:t>mistral-large-latest</w:t>
            </w:r>
          </w:p>
        </w:tc>
      </w:tr>
      <w:tr w:rsidR="00814BF7" w14:paraId="02D106AD"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00F2AA84" w14:textId="77777777" w:rsidR="00814BF7" w:rsidRDefault="008C7DC1">
            <w:r>
              <w:rPr>
                <w:sz w:val="20"/>
                <w:szCs w:val="20"/>
              </w:rPr>
              <w:t>Groq</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78843422" w14:textId="77777777" w:rsidR="00814BF7" w:rsidRDefault="008C7DC1">
            <w:r>
              <w:rPr>
                <w:sz w:val="20"/>
                <w:szCs w:val="20"/>
              </w:rPr>
              <w:t>llama-3.3-70b-versatile</w:t>
            </w:r>
          </w:p>
        </w:tc>
      </w:tr>
      <w:tr w:rsidR="00814BF7" w14:paraId="0E352FEA"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7F9BF57" w14:textId="77777777" w:rsidR="00814BF7" w:rsidRDefault="008C7DC1">
            <w:r>
              <w:rPr>
                <w:sz w:val="20"/>
                <w:szCs w:val="20"/>
              </w:rPr>
              <w:t>Perplexity</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332E31B1" w14:textId="77777777" w:rsidR="00814BF7" w:rsidRDefault="008C7DC1">
            <w:r>
              <w:rPr>
                <w:sz w:val="20"/>
                <w:szCs w:val="20"/>
              </w:rPr>
              <w:t>llama-3.1-sonar-large-128k-online</w:t>
            </w:r>
          </w:p>
        </w:tc>
      </w:tr>
      <w:tr w:rsidR="00814BF7" w14:paraId="072ED4CF"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97BEAF7" w14:textId="77777777" w:rsidR="00814BF7" w:rsidRDefault="008C7DC1">
            <w:r>
              <w:rPr>
                <w:sz w:val="20"/>
                <w:szCs w:val="20"/>
              </w:rPr>
              <w:t>DeepSeek</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1F1E019" w14:textId="77777777" w:rsidR="00814BF7" w:rsidRDefault="008C7DC1">
            <w:r>
              <w:rPr>
                <w:sz w:val="20"/>
                <w:szCs w:val="20"/>
              </w:rPr>
              <w:t>deepseek-chat</w:t>
            </w:r>
          </w:p>
        </w:tc>
      </w:tr>
      <w:tr w:rsidR="00814BF7" w14:paraId="3165767A"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2AA6C5BE" w14:textId="77777777" w:rsidR="00814BF7" w:rsidRDefault="008C7DC1">
            <w:r>
              <w:rPr>
                <w:sz w:val="20"/>
                <w:szCs w:val="20"/>
              </w:rPr>
              <w:t>Ollama (Local)</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5AFCDADF" w14:textId="77777777" w:rsidR="00814BF7" w:rsidRDefault="008C7DC1">
            <w:r>
              <w:rPr>
                <w:sz w:val="20"/>
                <w:szCs w:val="20"/>
              </w:rPr>
              <w:t>llama3.3</w:t>
            </w:r>
          </w:p>
        </w:tc>
      </w:tr>
      <w:tr w:rsidR="00814BF7" w14:paraId="2F334CD8" w14:textId="77777777">
        <w:tblPrEx>
          <w:tblCellMar>
            <w:top w:w="0" w:type="dxa"/>
            <w:bottom w:w="0" w:type="dxa"/>
          </w:tblCellMar>
        </w:tblPrEx>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1C7EFB84" w14:textId="77777777" w:rsidR="00814BF7" w:rsidRDefault="008C7DC1">
            <w:r>
              <w:rPr>
                <w:sz w:val="20"/>
                <w:szCs w:val="20"/>
              </w:rPr>
              <w:t>Custom Provider</w:t>
            </w:r>
          </w:p>
        </w:tc>
        <w:tc>
          <w:tcPr>
            <w:tcW w:w="4680" w:type="dxa"/>
            <w:tcBorders>
              <w:top w:val="single" w:sz="1" w:space="0" w:color="D8DFE8"/>
              <w:left w:val="single" w:sz="1" w:space="0" w:color="D8DFE8"/>
              <w:bottom w:val="single" w:sz="1" w:space="0" w:color="D8DFE8"/>
              <w:right w:val="single" w:sz="1" w:space="0" w:color="D8DFE8"/>
            </w:tcBorders>
            <w:shd w:val="clear" w:color="auto" w:fill="FFFFFF"/>
            <w:tcMar>
              <w:top w:w="80" w:type="dxa"/>
              <w:left w:w="120" w:type="dxa"/>
              <w:bottom w:w="80" w:type="dxa"/>
              <w:right w:w="120" w:type="dxa"/>
            </w:tcMar>
          </w:tcPr>
          <w:p w14:paraId="4E83BE96" w14:textId="77777777" w:rsidR="00814BF7" w:rsidRDefault="008C7DC1">
            <w:r>
              <w:rPr>
                <w:sz w:val="20"/>
                <w:szCs w:val="20"/>
              </w:rPr>
              <w:t>Any OpenAI-compatible endpoint</w:t>
            </w:r>
          </w:p>
        </w:tc>
      </w:tr>
    </w:tbl>
    <w:p w14:paraId="5E17D7D4" w14:textId="77777777" w:rsidR="00814BF7" w:rsidRDefault="00814BF7">
      <w:pPr>
        <w:spacing w:after="80"/>
      </w:pPr>
    </w:p>
    <w:p w14:paraId="53BFC64B" w14:textId="77777777" w:rsidR="00814BF7" w:rsidRDefault="008C7DC1">
      <w:pPr>
        <w:pStyle w:val="Heading2"/>
      </w:pPr>
      <w:bookmarkStart w:id="25" w:name="_Toc224562156"/>
      <w:r>
        <w:t>Where AI Appears</w:t>
      </w:r>
      <w:bookmarkEnd w:id="25"/>
    </w:p>
    <w:p w14:paraId="7F2702C2" w14:textId="77777777" w:rsidR="00814BF7" w:rsidRDefault="008C7DC1">
      <w:pPr>
        <w:pStyle w:val="ListParagraph"/>
        <w:numPr>
          <w:ilvl w:val="0"/>
          <w:numId w:val="3"/>
        </w:numPr>
        <w:spacing w:after="80" w:line="280" w:lineRule="auto"/>
      </w:pPr>
      <w:r>
        <w:t>Import Questionnaire: AI Generate button on each question, batch AI Generate All Unreviewed</w:t>
      </w:r>
    </w:p>
    <w:p w14:paraId="16A1D2AD" w14:textId="77777777" w:rsidR="00814BF7" w:rsidRDefault="008C7DC1">
      <w:pPr>
        <w:pStyle w:val="ListParagraph"/>
        <w:numPr>
          <w:ilvl w:val="0"/>
          <w:numId w:val="3"/>
        </w:numPr>
        <w:spacing w:after="80" w:line="280" w:lineRule="auto"/>
      </w:pPr>
      <w:r>
        <w:t>Response Library: Refine button on each answer tier (rewrites with your company details)</w:t>
      </w:r>
    </w:p>
    <w:p w14:paraId="591BF69C" w14:textId="77777777" w:rsidR="00814BF7" w:rsidRDefault="008C7DC1">
      <w:pPr>
        <w:pStyle w:val="ListParagraph"/>
        <w:numPr>
          <w:ilvl w:val="0"/>
          <w:numId w:val="3"/>
        </w:numPr>
        <w:spacing w:after="80" w:line="280" w:lineRule="auto"/>
      </w:pPr>
      <w:r>
        <w:t>Analyse Vendor Response: AI Deep Analysis for weak/critical responses</w:t>
      </w:r>
    </w:p>
    <w:p w14:paraId="20D0AE9E" w14:textId="77777777" w:rsidR="00814BF7" w:rsidRDefault="00814BF7">
      <w:pPr>
        <w:spacing w:after="80"/>
      </w:pPr>
    </w:p>
    <w:p w14:paraId="0616087B" w14:textId="057D198A" w:rsidR="00814BF7" w:rsidRDefault="008C7DC1" w:rsidP="006D41DB">
      <w:pPr>
        <w:spacing w:after="160" w:line="280" w:lineRule="auto"/>
      </w:pPr>
      <w:r>
        <w:t>Temperature is set to 0.3 by default. Lower values produce more consistent, conservative answers. Higher values produce more varied output. For security content, 0.2-0.4 is recommended.</w:t>
      </w:r>
    </w:p>
    <w:p w14:paraId="164FF9FB" w14:textId="77777777" w:rsidR="00814BF7" w:rsidRDefault="008C7DC1">
      <w:pPr>
        <w:pStyle w:val="Heading1"/>
      </w:pPr>
      <w:bookmarkStart w:id="26" w:name="_Toc224562157"/>
      <w:r>
        <w:lastRenderedPageBreak/>
        <w:t>10. Settings &amp; Data Management</w:t>
      </w:r>
      <w:bookmarkEnd w:id="26"/>
    </w:p>
    <w:p w14:paraId="1535C000" w14:textId="77777777" w:rsidR="00814BF7" w:rsidRDefault="008C7DC1">
      <w:pPr>
        <w:pStyle w:val="Heading2"/>
      </w:pPr>
      <w:bookmarkStart w:id="27" w:name="_Toc224562158"/>
      <w:r>
        <w:t>Preferences</w:t>
      </w:r>
      <w:bookmarkEnd w:id="27"/>
    </w:p>
    <w:p w14:paraId="4A1381D8" w14:textId="77777777" w:rsidR="00814BF7" w:rsidRDefault="008C7DC1">
      <w:pPr>
        <w:pStyle w:val="ListParagraph"/>
        <w:numPr>
          <w:ilvl w:val="0"/>
          <w:numId w:val="3"/>
        </w:numPr>
        <w:spacing w:after="80" w:line="280" w:lineRule="auto"/>
      </w:pPr>
      <w:r>
        <w:t>Default Maturity Tier: se</w:t>
      </w:r>
      <w:r>
        <w:t>ts the default tier when importing questionnaires</w:t>
      </w:r>
    </w:p>
    <w:p w14:paraId="69691031" w14:textId="77777777" w:rsidR="00814BF7" w:rsidRDefault="008C7DC1">
      <w:pPr>
        <w:pStyle w:val="ListParagraph"/>
        <w:numPr>
          <w:ilvl w:val="0"/>
          <w:numId w:val="3"/>
        </w:numPr>
        <w:spacing w:after="80" w:line="280" w:lineRule="auto"/>
      </w:pPr>
      <w:r>
        <w:t>Default Export Format: XLSX or CSV</w:t>
      </w:r>
    </w:p>
    <w:p w14:paraId="7E9F1A36" w14:textId="77777777" w:rsidR="00814BF7" w:rsidRDefault="00814BF7">
      <w:pPr>
        <w:spacing w:after="80"/>
      </w:pPr>
    </w:p>
    <w:p w14:paraId="38BD97D5" w14:textId="77777777" w:rsidR="00814BF7" w:rsidRDefault="008C7DC1">
      <w:pPr>
        <w:pStyle w:val="Heading2"/>
      </w:pPr>
      <w:bookmarkStart w:id="28" w:name="_Toc224562159"/>
      <w:r>
        <w:t>Data Management</w:t>
      </w:r>
      <w:bookmarkEnd w:id="28"/>
    </w:p>
    <w:p w14:paraId="5C7696ED" w14:textId="77777777" w:rsidR="00814BF7" w:rsidRDefault="008C7DC1">
      <w:pPr>
        <w:spacing w:after="160" w:line="280" w:lineRule="auto"/>
      </w:pPr>
      <w:r>
        <w:t>All data is stored locally in your browser using localStorage. This means:</w:t>
      </w:r>
    </w:p>
    <w:p w14:paraId="4C88E60D" w14:textId="77777777" w:rsidR="00814BF7" w:rsidRDefault="008C7DC1">
      <w:pPr>
        <w:pStyle w:val="ListParagraph"/>
        <w:numPr>
          <w:ilvl w:val="0"/>
          <w:numId w:val="3"/>
        </w:numPr>
        <w:spacing w:after="80" w:line="280" w:lineRule="auto"/>
      </w:pPr>
      <w:r>
        <w:t>Clearing browser data deletes your QuestionnairePro data</w:t>
      </w:r>
    </w:p>
    <w:p w14:paraId="3AEE6667" w14:textId="77777777" w:rsidR="00814BF7" w:rsidRDefault="008C7DC1">
      <w:pPr>
        <w:pStyle w:val="ListParagraph"/>
        <w:numPr>
          <w:ilvl w:val="0"/>
          <w:numId w:val="3"/>
        </w:numPr>
        <w:spacing w:after="80" w:line="280" w:lineRule="auto"/>
      </w:pPr>
      <w:r>
        <w:t>Data does not sync acr</w:t>
      </w:r>
      <w:r>
        <w:t>oss devices</w:t>
      </w:r>
    </w:p>
    <w:p w14:paraId="66DB438C" w14:textId="77777777" w:rsidR="00814BF7" w:rsidRDefault="008C7DC1">
      <w:pPr>
        <w:pStyle w:val="ListParagraph"/>
        <w:numPr>
          <w:ilvl w:val="0"/>
          <w:numId w:val="3"/>
        </w:numPr>
        <w:spacing w:after="80" w:line="280" w:lineRule="auto"/>
      </w:pPr>
      <w:r>
        <w:t>Export backups regularly</w:t>
      </w:r>
    </w:p>
    <w:p w14:paraId="04BB52AA" w14:textId="77777777" w:rsidR="00814BF7" w:rsidRDefault="00814BF7">
      <w:pPr>
        <w:spacing w:after="80"/>
      </w:pPr>
    </w:p>
    <w:p w14:paraId="215F0074" w14:textId="77777777" w:rsidR="00814BF7" w:rsidRDefault="008C7DC1">
      <w:pPr>
        <w:spacing w:after="160" w:line="280" w:lineRule="auto"/>
      </w:pPr>
      <w:r>
        <w:rPr>
          <w:b/>
          <w:bCs/>
        </w:rPr>
        <w:t>Export Backup</w:t>
      </w:r>
      <w:r>
        <w:t xml:space="preserve"> downloads a JSON file containing everything: company profile, gap assessment, vendor assessments, Trust Center configuration, AI settings, and preferences.</w:t>
      </w:r>
    </w:p>
    <w:p w14:paraId="54A11A90" w14:textId="77777777" w:rsidR="00814BF7" w:rsidRDefault="008C7DC1">
      <w:pPr>
        <w:spacing w:after="160" w:line="280" w:lineRule="auto"/>
      </w:pPr>
      <w:r>
        <w:rPr>
          <w:b/>
          <w:bCs/>
        </w:rPr>
        <w:t>Import Backup</w:t>
      </w:r>
      <w:r>
        <w:t xml:space="preserve"> restores from a previously exporte</w:t>
      </w:r>
      <w:r>
        <w:t>d JSON file.</w:t>
      </w:r>
    </w:p>
    <w:p w14:paraId="4384D789" w14:textId="77777777" w:rsidR="00814BF7" w:rsidRDefault="00814BF7">
      <w:pPr>
        <w:spacing w:after="80"/>
      </w:pPr>
    </w:p>
    <w:p w14:paraId="5A4D78B6" w14:textId="77777777" w:rsidR="00814BF7" w:rsidRDefault="008C7DC1">
      <w:pPr>
        <w:pStyle w:val="Heading2"/>
      </w:pPr>
      <w:bookmarkStart w:id="29" w:name="_Toc224562160"/>
      <w:r>
        <w:t>Danger Zone</w:t>
      </w:r>
      <w:bookmarkEnd w:id="29"/>
    </w:p>
    <w:p w14:paraId="691CC511" w14:textId="77777777" w:rsidR="00814BF7" w:rsidRDefault="008C7DC1">
      <w:pPr>
        <w:pStyle w:val="ListParagraph"/>
        <w:numPr>
          <w:ilvl w:val="0"/>
          <w:numId w:val="3"/>
        </w:numPr>
        <w:spacing w:after="80" w:line="280" w:lineRule="auto"/>
      </w:pPr>
      <w:r>
        <w:t>Reset Company Profile: clears all company details to defaults</w:t>
      </w:r>
    </w:p>
    <w:p w14:paraId="0FC10D0C" w14:textId="77777777" w:rsidR="00814BF7" w:rsidRDefault="008C7DC1">
      <w:pPr>
        <w:pStyle w:val="ListParagraph"/>
        <w:numPr>
          <w:ilvl w:val="0"/>
          <w:numId w:val="3"/>
        </w:numPr>
        <w:spacing w:after="80" w:line="280" w:lineRule="auto"/>
      </w:pPr>
      <w:r>
        <w:t>Reset AI Settings: clears provider, API key, and model</w:t>
      </w:r>
    </w:p>
    <w:p w14:paraId="2F8E0EDF" w14:textId="5AAA7814" w:rsidR="00814BF7" w:rsidRDefault="008C7DC1" w:rsidP="006D41DB">
      <w:pPr>
        <w:pStyle w:val="ListParagraph"/>
        <w:numPr>
          <w:ilvl w:val="0"/>
          <w:numId w:val="3"/>
        </w:numPr>
        <w:spacing w:after="80" w:line="280" w:lineRule="auto"/>
      </w:pPr>
      <w:r>
        <w:t>Delete All Data: removes everything and reloads the application</w:t>
      </w:r>
    </w:p>
    <w:p w14:paraId="77DD4A5D" w14:textId="77777777" w:rsidR="00814BF7" w:rsidRDefault="008C7DC1">
      <w:pPr>
        <w:pStyle w:val="Heading1"/>
      </w:pPr>
      <w:bookmarkStart w:id="30" w:name="_Toc224562161"/>
      <w:r>
        <w:t>1</w:t>
      </w:r>
      <w:r>
        <w:t>1. Support &amp; Contact</w:t>
      </w:r>
      <w:bookmarkEnd w:id="30"/>
    </w:p>
    <w:p w14:paraId="7F7ACB51" w14:textId="77777777" w:rsidR="00814BF7" w:rsidRDefault="008C7DC1">
      <w:pPr>
        <w:spacing w:after="160" w:line="280" w:lineRule="auto"/>
      </w:pPr>
      <w:r>
        <w:t>For product support, feat</w:t>
      </w:r>
      <w:r>
        <w:t>ure requests, or bug reports, contact the Ridgeline team at contact@ridgelinecyber.com.</w:t>
      </w:r>
    </w:p>
    <w:p w14:paraId="24D6D43E" w14:textId="77777777" w:rsidR="00814BF7" w:rsidRDefault="00814BF7">
      <w:pPr>
        <w:spacing w:after="80"/>
      </w:pPr>
    </w:p>
    <w:p w14:paraId="60992510" w14:textId="77777777" w:rsidR="00814BF7" w:rsidRDefault="008C7DC1">
      <w:pPr>
        <w:spacing w:after="160" w:line="280" w:lineRule="auto"/>
      </w:pPr>
      <w:r>
        <w:t>The in-app Support page (accessible from the navigation bar) includes a Quick Start Guide, FAQ, and keyboard shortcuts.</w:t>
      </w:r>
    </w:p>
    <w:p w14:paraId="6E2FCF25" w14:textId="77777777" w:rsidR="00814BF7" w:rsidRDefault="00814BF7">
      <w:pPr>
        <w:spacing w:after="80"/>
      </w:pPr>
    </w:p>
    <w:p w14:paraId="3B2AB3B4" w14:textId="77777777" w:rsidR="00814BF7" w:rsidRDefault="008C7DC1">
      <w:pPr>
        <w:spacing w:after="160" w:line="280" w:lineRule="auto"/>
      </w:pPr>
      <w:r>
        <w:t>For the latest product updates and security documentation resources, visit ridgelinecyber.com.</w:t>
      </w:r>
    </w:p>
    <w:p>
      <w:pPr>
        <w:pStyle w:val="Heading2"/>
      </w:pPr>
      <w:r>
        <w:rPr>
          <w:color w:val="0F2B3C"/>
        </w:rPr>
        <w:t>New Categories in v1.0</w:t>
      </w:r>
    </w:p>
    <w:p>
      <w:r>
        <w:rPr>
          <w:rFonts w:ascii="Arial" w:hAnsi="Arial"/>
          <w:sz w:val="20"/>
        </w:rPr>
        <w:t>QuestionnairePro v1.0 expands the Answer Library from 200 to 474 questions across 19 categories. The 7 new categories are:</w:t>
      </w:r>
    </w:p>
    <w:p>
      <w:r>
        <w:rPr>
          <w:rFonts w:ascii="Arial" w:hAnsi="Arial"/>
          <w:b/>
          <w:sz w:val="20"/>
        </w:rPr>
        <w:t xml:space="preserve">Cloud Security: </w:t>
      </w:r>
      <w:r>
        <w:rPr>
          <w:rFonts w:ascii="Arial" w:hAnsi="Arial"/>
          <w:sz w:val="20"/>
        </w:rPr>
        <w:t>30 questions covering shared responsibility, cloud IAM, encryption, logging, container security, serverless, networking, compliance, multi-cloud governance, and cloud incident response.</w:t>
      </w:r>
    </w:p>
    <w:p>
      <w:r>
        <w:rPr>
          <w:rFonts w:ascii="Arial" w:hAnsi="Arial"/>
          <w:b/>
          <w:sz w:val="20"/>
        </w:rPr>
        <w:t xml:space="preserve">AI &amp; Machine Learning Governance: </w:t>
      </w:r>
      <w:r>
        <w:rPr>
          <w:rFonts w:ascii="Arial" w:hAnsi="Arial"/>
          <w:sz w:val="20"/>
        </w:rPr>
        <w:t>20 questions covering AI risk assessment, model governance, training data security, bias monitoring, transparency, AI incident response, third-party AI risk, and regulatory compliance.</w:t>
      </w:r>
    </w:p>
    <w:p>
      <w:r>
        <w:rPr>
          <w:rFonts w:ascii="Arial" w:hAnsi="Arial"/>
          <w:b/>
          <w:sz w:val="20"/>
        </w:rPr>
        <w:t xml:space="preserve">Privacy &amp; Data Rights: </w:t>
      </w:r>
      <w:r>
        <w:rPr>
          <w:rFonts w:ascii="Arial" w:hAnsi="Arial"/>
          <w:sz w:val="20"/>
        </w:rPr>
        <w:t>25 questions covering GDPR data subject rights, CCPA consumer rights, HIPAA PHI handling, privacy impact assessments, consent management, cross-border transfers, and privacy by design.</w:t>
      </w:r>
    </w:p>
    <w:p>
      <w:r>
        <w:rPr>
          <w:rFonts w:ascii="Arial" w:hAnsi="Arial"/>
          <w:b/>
          <w:sz w:val="20"/>
        </w:rPr>
        <w:t xml:space="preserve">Software Development Lifecycle: </w:t>
      </w:r>
      <w:r>
        <w:rPr>
          <w:rFonts w:ascii="Arial" w:hAnsi="Arial"/>
          <w:sz w:val="20"/>
        </w:rPr>
        <w:t>25 questions covering secure coding, code review, SAST/DAST, dependency scanning, secrets management, CI/CD security, container image security, API security, and threat modelling.</w:t>
      </w:r>
    </w:p>
    <w:p>
      <w:r>
        <w:rPr>
          <w:rFonts w:ascii="Arial" w:hAnsi="Arial"/>
          <w:b/>
          <w:sz w:val="20"/>
        </w:rPr>
        <w:t xml:space="preserve">Mobile Device &amp; Endpoint Management: </w:t>
      </w:r>
      <w:r>
        <w:rPr>
          <w:rFonts w:ascii="Arial" w:hAnsi="Arial"/>
          <w:sz w:val="20"/>
        </w:rPr>
        <w:t>20 questions covering MDM/UEM, BYOD policy, endpoint encryption, remote wipe, EDR, patching, removable media, and device inventory.</w:t>
      </w:r>
    </w:p>
    <w:p>
      <w:r>
        <w:rPr>
          <w:rFonts w:ascii="Arial" w:hAnsi="Arial"/>
          <w:b/>
          <w:sz w:val="20"/>
        </w:rPr>
        <w:t xml:space="preserve">IoT &amp; Operational Technology: </w:t>
      </w:r>
      <w:r>
        <w:rPr>
          <w:rFonts w:ascii="Arial" w:hAnsi="Arial"/>
          <w:sz w:val="20"/>
        </w:rPr>
        <w:t>15 questions covering OT network segmentation, IoT device inventory, firmware updates, OT monitoring, ICS security, and safety systems.</w:t>
      </w:r>
    </w:p>
    <w:p>
      <w:r>
        <w:rPr>
          <w:rFonts w:ascii="Arial" w:hAnsi="Arial"/>
          <w:b/>
          <w:sz w:val="20"/>
        </w:rPr>
        <w:t xml:space="preserve">Mergers &amp; Acquisitions Security: </w:t>
      </w:r>
      <w:r>
        <w:rPr>
          <w:rFonts w:ascii="Arial" w:hAnsi="Arial"/>
          <w:sz w:val="20"/>
        </w:rPr>
        <w:t>15 questions covering security due diligence, data room security, integration planning, inherited risk, system consolidation, and compliance transfer.</w:t>
      </w:r>
    </w:p>
    <w:p>
      <w:pPr>
        <w:pStyle w:val="Heading2"/>
      </w:pPr>
      <w:r>
        <w:rPr>
          <w:color w:val="0F2B3C"/>
        </w:rPr>
        <w:t>Create Questionnaire</w:t>
      </w:r>
    </w:p>
    <w:p>
      <w:r>
        <w:rPr>
          <w:rFonts w:ascii="Arial" w:hAnsi="Arial"/>
          <w:sz w:val="20"/>
        </w:rPr>
        <w:t>Build branded security questionnaires to send to vendors or internal teams.</w:t>
      </w:r>
    </w:p>
    <w:p>
      <w:r>
        <w:rPr>
          <w:rFonts w:ascii="Arial" w:hAnsi="Arial"/>
          <w:sz w:val="20"/>
        </w:rPr>
        <w:t>Three-step wizard: Select Questions (from Answer Library, templates, or custom), Configure (branding, instructions), and Export (CSV or branded XLSX).</w:t>
      </w:r>
    </w:p>
    <w:p>
      <w:r>
        <w:rPr>
          <w:rFonts w:ascii="Arial" w:hAnsi="Arial"/>
          <w:sz w:val="20"/>
        </w:rPr>
        <w:t>New in v1.0: Save questionnaires for later editing. Saved questionnaires appear in the sidebar and can be loaded, duplicated, or deleted.</w:t>
      </w:r>
    </w:p>
    <w:p>
      <w:pPr>
        <w:pStyle w:val="Heading2"/>
      </w:pPr>
      <w:r>
        <w:rPr>
          <w:color w:val="0F2B3C"/>
        </w:rPr>
        <w:t>Compliance Profiles</w:t>
      </w:r>
    </w:p>
    <w:p>
      <w:r>
        <w:rPr>
          <w:rFonts w:ascii="Arial" w:hAnsi="Arial"/>
          <w:sz w:val="20"/>
        </w:rPr>
        <w:t>Map your Gap Assessment answers to 10 compliance frameworks:</w:t>
      </w:r>
    </w:p>
    <w:p>
      <w:pPr>
        <w:pStyle w:val="ListParagraph"/>
      </w:pPr>
      <w:r>
        <w:t>NIST CSF 2.0</w:t>
      </w:r>
    </w:p>
    <w:p>
      <w:pPr>
        <w:pStyle w:val="ListParagraph"/>
      </w:pPr>
      <w:r>
        <w:t>ISO 27001:2022</w:t>
      </w:r>
    </w:p>
    <w:p>
      <w:pPr>
        <w:pStyle w:val="ListParagraph"/>
      </w:pPr>
      <w:r>
        <w:t>SOC 2</w:t>
      </w:r>
    </w:p>
    <w:p>
      <w:pPr>
        <w:pStyle w:val="ListParagraph"/>
      </w:pPr>
      <w:r>
        <w:t>CIS Controls v8</w:t>
      </w:r>
    </w:p>
    <w:p>
      <w:pPr>
        <w:pStyle w:val="ListParagraph"/>
      </w:pPr>
      <w:r>
        <w:t>CMMC 2.0</w:t>
      </w:r>
    </w:p>
    <w:p>
      <w:pPr>
        <w:pStyle w:val="ListParagraph"/>
      </w:pPr>
      <w:r>
        <w:t>PCI DSS v4.0</w:t>
      </w:r>
    </w:p>
    <w:p>
      <w:pPr>
        <w:pStyle w:val="ListParagraph"/>
      </w:pPr>
      <w:r>
        <w:t>HIPAA</w:t>
      </w:r>
    </w:p>
    <w:p>
      <w:pPr>
        <w:pStyle w:val="ListParagraph"/>
      </w:pPr>
      <w:r>
        <w:t>GDPR</w:t>
      </w:r>
    </w:p>
    <w:p>
      <w:pPr>
        <w:pStyle w:val="ListParagraph"/>
      </w:pPr>
      <w:r>
        <w:t>NIST 800-53</w:t>
      </w:r>
    </w:p>
    <w:p>
      <w:pPr>
        <w:pStyle w:val="ListParagraph"/>
      </w:pPr>
      <w:r>
        <w:t>NIST 800-171</w:t>
      </w:r>
    </w:p>
    <w:p>
      <w:r>
        <w:rPr>
          <w:rFonts w:ascii="Arial" w:hAnsi="Arial"/>
          <w:sz w:val="20"/>
        </w:rPr>
        <w:t>Coverage percentages update automatically as you complete your Gap Assessment. Each framework shows category-level breakdown with control-by-control status.</w:t>
      </w:r>
    </w:p>
    <w:p>
      <w:pPr>
        <w:pStyle w:val="Heading2"/>
      </w:pPr>
      <w:r>
        <w:rPr>
          <w:color w:val="0F2B3C"/>
        </w:rPr>
        <w:t>Trust Center Builder (Updated)</w:t>
      </w:r>
    </w:p>
    <w:p>
      <w:r>
        <w:rPr>
          <w:rFonts w:ascii="Arial" w:hAnsi="Arial"/>
          <w:sz w:val="20"/>
        </w:rPr>
        <w:t>The Trust Center Builder now includes expanded content:</w:t>
      </w:r>
    </w:p>
    <w:p>
      <w:pPr>
        <w:pStyle w:val="ListParagraph"/>
      </w:pPr>
      <w:r>
        <w:t>22 frameworks across 7 categories (Foundational, AI Governance, Public Sector, Financial Services, Industry, Privacy, Resilience)</w:t>
      </w:r>
    </w:p>
    <w:p>
      <w:pPr>
        <w:pStyle w:val="ListParagraph"/>
      </w:pPr>
      <w:r>
        <w:t>20 security domains across 6 categories</w:t>
      </w:r>
    </w:p>
    <w:p>
      <w:pPr>
        <w:pStyle w:val="ListParagraph"/>
      </w:pPr>
      <w:r>
        <w:t>21 policies across 7 categories</w:t>
      </w:r>
    </w:p>
    <w:p>
      <w:pPr>
        <w:pStyle w:val="ListParagraph"/>
      </w:pPr>
      <w:r>
        <w:t>30 FAQ items with customisable answer templates</w:t>
      </w:r>
    </w:p>
    <w:p>
      <w:r>
        <w:rPr>
          <w:rFonts w:ascii="Arial" w:hAnsi="Arial"/>
          <w:sz w:val="20"/>
        </w:rPr>
        <w:t>New branding options: custom tagline, security contact email, social proof text. Live preview before export. Export as HTML or branded XLSX (5-sheet workbook).</w:t>
      </w:r>
    </w:p>
    <w:p>
      <w:pPr>
        <w:pStyle w:val="Heading2"/>
      </w:pPr>
      <w:r>
        <w:rPr>
          <w:color w:val="0F2B3C"/>
        </w:rPr>
        <w:t>New Features in v1.0</w:t>
      </w:r>
    </w:p>
    <w:p>
      <w:r>
        <w:rPr>
          <w:rFonts w:ascii="Arial" w:hAnsi="Arial"/>
          <w:b/>
          <w:sz w:val="20"/>
        </w:rPr>
        <w:t xml:space="preserve">Saved Questionnaires: </w:t>
      </w:r>
      <w:r>
        <w:rPr>
          <w:rFonts w:ascii="Arial" w:hAnsi="Arial"/>
          <w:sz w:val="20"/>
        </w:rPr>
        <w:t>Save questionnaires in Create Questionnaire for later editing and export.</w:t>
      </w:r>
    </w:p>
    <w:p>
      <w:r>
        <w:rPr>
          <w:rFonts w:ascii="Arial" w:hAnsi="Arial"/>
          <w:b/>
          <w:sz w:val="20"/>
        </w:rPr>
        <w:t xml:space="preserve">Branded XLSX Exports: </w:t>
      </w:r>
      <w:r>
        <w:rPr>
          <w:rFonts w:ascii="Arial" w:hAnsi="Arial"/>
          <w:sz w:val="20"/>
        </w:rPr>
        <w:t>All XLSX exports use a consistent branded template with cover page, #0F2B3C headers, alternate row shading, frozen headers, and auto-filter.</w:t>
      </w:r>
    </w:p>
    <w:p>
      <w:r>
        <w:rPr>
          <w:rFonts w:ascii="Arial" w:hAnsi="Arial"/>
          <w:b/>
          <w:sz w:val="20"/>
        </w:rPr>
        <w:t xml:space="preserve">Gap Assessment XLSX: </w:t>
      </w:r>
      <w:r>
        <w:rPr>
          <w:rFonts w:ascii="Arial" w:hAnsi="Arial"/>
          <w:sz w:val="20"/>
        </w:rPr>
        <w:t>Export gap assessment results as a 3-sheet branded XLSX (Cover, Results, Summary).</w:t>
      </w:r>
    </w:p>
    <w:p>
      <w:r>
        <w:rPr>
          <w:rFonts w:ascii="Arial" w:hAnsi="Arial"/>
          <w:b/>
          <w:sz w:val="20"/>
        </w:rPr>
        <w:t xml:space="preserve">Trust Center XLSX: </w:t>
      </w:r>
      <w:r>
        <w:rPr>
          <w:rFonts w:ascii="Arial" w:hAnsi="Arial"/>
          <w:sz w:val="20"/>
        </w:rPr>
        <w:t>Export Trust Center as a 5-sheet branded XLSX alongside HTML export.</w:t>
      </w:r>
    </w:p>
    <w:p>
      <w:r>
        <w:rPr>
          <w:rFonts w:ascii="Arial" w:hAnsi="Arial"/>
          <w:b/>
          <w:sz w:val="20"/>
        </w:rPr>
        <w:t xml:space="preserve">Import All Questions: </w:t>
      </w:r>
      <w:r>
        <w:rPr>
          <w:rFonts w:ascii="Arial" w:hAnsi="Arial"/>
          <w:sz w:val="20"/>
        </w:rPr>
        <w:t>Import Questionnaire export now includes ALL original questions, not just matched ones.</w:t>
      </w:r>
    </w:p>
    <w:p>
      <w:r>
        <w:rPr>
          <w:rFonts w:ascii="Arial" w:hAnsi="Arial"/>
          <w:b/>
          <w:sz w:val="20"/>
        </w:rPr>
        <w:t xml:space="preserve">Metadata Filtering: </w:t>
      </w:r>
      <w:r>
        <w:rPr>
          <w:rFonts w:ascii="Arial" w:hAnsi="Arial"/>
          <w:sz w:val="20"/>
        </w:rPr>
        <w:t>Import and Analyse automatically skip cover sheet metadata rows from branded XLSX files.</w:t>
      </w:r>
    </w:p>
    <w:p>
      <w:r>
        <w:rPr>
          <w:rFonts w:ascii="Arial" w:hAnsi="Arial"/>
          <w:b/>
          <w:sz w:val="20"/>
        </w:rPr>
        <w:t xml:space="preserve">Smart Header Detection: </w:t>
      </w:r>
      <w:r>
        <w:rPr>
          <w:rFonts w:ascii="Arial" w:hAnsi="Arial"/>
          <w:sz w:val="20"/>
        </w:rPr>
        <w:t>XLSX import detects the correct header row by keyword matching, even in files with cover sheets.</w:t>
      </w:r>
    </w:p>
    <w:p>
      <w:r>
        <w:rPr>
          <w:rFonts w:ascii="Arial" w:hAnsi="Arial"/>
          <w:b/>
          <w:sz w:val="20"/>
        </w:rPr>
        <w:t xml:space="preserve">Accept All Button: </w:t>
      </w:r>
      <w:r>
        <w:rPr>
          <w:rFonts w:ascii="Arial" w:hAnsi="Arial"/>
          <w:sz w:val="20"/>
        </w:rPr>
        <w:t>Import review now offers Accept All, Accept High/Medium, and Accept High Only.</w:t>
      </w:r>
    </w:p>
    <w:p>
      <w:r>
        <w:rPr>
          <w:rFonts w:ascii="Arial" w:hAnsi="Arial"/>
          <w:b/>
          <w:sz w:val="20"/>
        </w:rPr>
        <w:t xml:space="preserve">Sign Out: </w:t>
      </w:r>
      <w:r>
        <w:rPr>
          <w:rFonts w:ascii="Arial" w:hAnsi="Arial"/>
          <w:sz w:val="20"/>
        </w:rPr>
        <w:t>Sign Out option in the gear menu dropdown for easy access.</w:t>
      </w:r>
    </w:p>
    <w:p>
      <w:r>
        <w:rPr>
          <w:rFonts w:ascii="Arial" w:hAnsi="Arial"/>
          <w:b/>
          <w:sz w:val="20"/>
        </w:rPr>
        <w:t xml:space="preserve">Version Display: </w:t>
      </w:r>
      <w:r>
        <w:rPr>
          <w:rFonts w:ascii="Arial" w:hAnsi="Arial"/>
          <w:sz w:val="20"/>
        </w:rPr>
        <w:t>App version shown in gear menu and Support page footer.</w:t>
      </w:r>
    </w:p>
    <w:p>
      <w:r>
        <w:rPr>
          <w:rFonts w:ascii="Arial" w:hAnsi="Arial"/>
          <w:b/>
          <w:sz w:val="20"/>
        </w:rPr>
        <w:t xml:space="preserve">Keyboard Shortcuts: </w:t>
      </w:r>
      <w:r>
        <w:rPr>
          <w:rFonts w:ascii="Arial" w:hAnsi="Arial"/>
          <w:sz w:val="20"/>
        </w:rPr>
        <w:t>Ctrl+K to focus search, Ctrl+H to go home, Escape to close menus.</w:t>
      </w:r>
    </w:p>
    <w:p>
      <w:r>
        <w:rPr>
          <w:rFonts w:ascii="Arial" w:hAnsi="Arial"/>
          <w:b/>
          <w:sz w:val="20"/>
        </w:rPr>
        <w:t xml:space="preserve">Password Visibility: </w:t>
      </w:r>
      <w:r>
        <w:rPr>
          <w:rFonts w:ascii="Arial" w:hAnsi="Arial"/>
          <w:sz w:val="20"/>
        </w:rPr>
        <w:t>Eye icon toggle on the login password field.</w:t>
      </w:r>
    </w:p>
    <w:p>
      <w:r>
        <w:rPr>
          <w:rFonts w:ascii="Arial" w:hAnsi="Arial"/>
          <w:b/>
          <w:sz w:val="20"/>
        </w:rPr>
        <w:t xml:space="preserve">User Display: </w:t>
      </w:r>
      <w:r>
        <w:rPr>
          <w:rFonts w:ascii="Arial" w:hAnsi="Arial"/>
          <w:sz w:val="20"/>
        </w:rPr>
        <w:t>Username shown in the app header next to the gear icon.</w:t>
      </w:r>
    </w:p>
    <w:p>
      <w:r>
        <w:rPr>
          <w:rFonts w:ascii="Arial" w:hAnsi="Arial"/>
          <w:b/>
          <w:sz w:val="20"/>
        </w:rPr>
        <w:t xml:space="preserve">Export Timestamps: </w:t>
      </w:r>
      <w:r>
        <w:rPr>
          <w:rFonts w:ascii="Arial" w:hAnsi="Arial"/>
          <w:sz w:val="20"/>
        </w:rPr>
        <w:t>All exported files include the date in the filename.</w:t>
      </w:r>
    </w:p>
    <w:p>
      <w:r>
        <w:rPr>
          <w:rFonts w:ascii="Arial" w:hAnsi="Arial"/>
          <w:b/>
          <w:sz w:val="20"/>
        </w:rPr>
        <w:t xml:space="preserve">Renew Link: </w:t>
      </w:r>
      <w:r>
        <w:rPr>
          <w:rFonts w:ascii="Arial" w:hAnsi="Arial"/>
          <w:sz w:val="20"/>
        </w:rPr>
        <w:t>Licence section in Settings includes a Renew or Upgrade button.</w:t>
      </w:r>
    </w:p>
    <w:sectPr w:rsidR="00814BF7">
      <w:headerReference w:type="default" r:id="rId8"/>
      <w:footerReference w:type="default" r:id="rId9"/>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E2E5" w14:textId="77777777" w:rsidR="008C7DC1" w:rsidRDefault="008C7DC1">
      <w:r>
        <w:separator/>
      </w:r>
    </w:p>
  </w:endnote>
  <w:endnote w:type="continuationSeparator" w:id="0">
    <w:p w14:paraId="28A89619" w14:textId="77777777" w:rsidR="008C7DC1" w:rsidRDefault="008C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0FB9E" w14:textId="77777777" w:rsidR="00814BF7" w:rsidRDefault="008C7DC1">
    <w:pPr>
      <w:pBdr>
        <w:top w:val="single" w:sz="1" w:space="4" w:color="D8DFE8"/>
      </w:pBdr>
    </w:pPr>
    <w:r>
      <w:rPr>
        <w:color w:val="8896A6"/>
        <w:sz w:val="16"/>
        <w:szCs w:val="16"/>
      </w:rPr>
      <w:t>ridgelinecyber.com</w:t>
    </w:r>
    <w:r>
      <w:tab/>
    </w:r>
    <w:r>
      <w:rPr>
        <w:color w:val="8896A6"/>
        <w:sz w:val="16"/>
        <w:szCs w:val="16"/>
      </w:rPr>
      <w:t xml:space="preserve">Page </w:t>
    </w:r>
    <w:r>
      <w:rPr>
        <w:color w:val="8896A6"/>
        <w:sz w:val="16"/>
        <w:szCs w:val="16"/>
      </w:rPr>
      <w:fldChar w:fldCharType="begin"/>
    </w:r>
    <w:r>
      <w:rPr>
        <w:color w:val="8896A6"/>
        <w:sz w:val="16"/>
        <w:szCs w:val="16"/>
      </w:rPr>
      <w:instrText>PAGE</w:instrText>
    </w:r>
    <w:r>
      <w:rPr>
        <w:color w:val="8896A6"/>
        <w:sz w:val="16"/>
        <w:szCs w:val="16"/>
      </w:rPr>
      <w:fldChar w:fldCharType="separate"/>
    </w:r>
    <w:r w:rsidR="006D41DB">
      <w:rPr>
        <w:noProof/>
        <w:color w:val="8896A6"/>
        <w:sz w:val="16"/>
        <w:szCs w:val="16"/>
      </w:rPr>
      <w:t>1</w:t>
    </w:r>
    <w:r>
      <w:rPr>
        <w:color w:val="8896A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3DBC6" w14:textId="77777777" w:rsidR="008C7DC1" w:rsidRDefault="008C7DC1">
      <w:r>
        <w:separator/>
      </w:r>
    </w:p>
  </w:footnote>
  <w:footnote w:type="continuationSeparator" w:id="0">
    <w:p w14:paraId="1A31B51B" w14:textId="77777777" w:rsidR="008C7DC1" w:rsidRDefault="008C7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78EF1" w14:textId="77777777" w:rsidR="00814BF7" w:rsidRDefault="008C7DC1">
    <w:pPr>
      <w:pBdr>
        <w:bottom w:val="single" w:sz="1" w:space="4" w:color="D8DFE8"/>
      </w:pBdr>
    </w:pPr>
    <w:r>
      <w:rPr>
        <w:color w:val="8896A6"/>
        <w:sz w:val="16"/>
        <w:szCs w:val="16"/>
      </w:rPr>
      <w:t>Ridgeline QuestionnairePro</w:t>
    </w:r>
    <w:r>
      <w:tab/>
    </w:r>
    <w:r>
      <w:rPr>
        <w:color w:val="8896A6"/>
        <w:sz w:val="16"/>
        <w:szCs w:val="16"/>
      </w:rPr>
      <w:t>User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8647B"/>
    <w:multiLevelType w:val="hybridMultilevel"/>
    <w:tmpl w:val="0D222574"/>
    <w:lvl w:ilvl="0" w:tplc="54B8A0C8">
      <w:start w:val="1"/>
      <w:numFmt w:val="decimal"/>
      <w:lvlText w:val="%1."/>
      <w:lvlJc w:val="left"/>
      <w:pPr>
        <w:ind w:left="720" w:hanging="360"/>
      </w:pPr>
    </w:lvl>
    <w:lvl w:ilvl="1" w:tplc="C2AE17A6">
      <w:numFmt w:val="decimal"/>
      <w:lvlText w:val=""/>
      <w:lvlJc w:val="left"/>
    </w:lvl>
    <w:lvl w:ilvl="2" w:tplc="ACA27860">
      <w:numFmt w:val="decimal"/>
      <w:lvlText w:val=""/>
      <w:lvlJc w:val="left"/>
    </w:lvl>
    <w:lvl w:ilvl="3" w:tplc="856E4E32">
      <w:numFmt w:val="decimal"/>
      <w:lvlText w:val=""/>
      <w:lvlJc w:val="left"/>
    </w:lvl>
    <w:lvl w:ilvl="4" w:tplc="46BE3864">
      <w:numFmt w:val="decimal"/>
      <w:lvlText w:val=""/>
      <w:lvlJc w:val="left"/>
    </w:lvl>
    <w:lvl w:ilvl="5" w:tplc="BFB89A70">
      <w:numFmt w:val="decimal"/>
      <w:lvlText w:val=""/>
      <w:lvlJc w:val="left"/>
    </w:lvl>
    <w:lvl w:ilvl="6" w:tplc="62F49D90">
      <w:numFmt w:val="decimal"/>
      <w:lvlText w:val=""/>
      <w:lvlJc w:val="left"/>
    </w:lvl>
    <w:lvl w:ilvl="7" w:tplc="3ED2605C">
      <w:numFmt w:val="decimal"/>
      <w:lvlText w:val=""/>
      <w:lvlJc w:val="left"/>
    </w:lvl>
    <w:lvl w:ilvl="8" w:tplc="070A7FD0">
      <w:numFmt w:val="decimal"/>
      <w:lvlText w:val=""/>
      <w:lvlJc w:val="left"/>
    </w:lvl>
  </w:abstractNum>
  <w:abstractNum w:abstractNumId="1" w15:restartNumberingAfterBreak="0">
    <w:nsid w:val="1E6A71A8"/>
    <w:multiLevelType w:val="hybridMultilevel"/>
    <w:tmpl w:val="F1BECCC4"/>
    <w:lvl w:ilvl="0" w:tplc="1DE66424">
      <w:start w:val="1"/>
      <w:numFmt w:val="decimal"/>
      <w:lvlText w:val="%1."/>
      <w:lvlJc w:val="left"/>
      <w:pPr>
        <w:ind w:left="720" w:hanging="360"/>
      </w:pPr>
    </w:lvl>
    <w:lvl w:ilvl="1" w:tplc="4F70CAEE">
      <w:numFmt w:val="decimal"/>
      <w:lvlText w:val=""/>
      <w:lvlJc w:val="left"/>
    </w:lvl>
    <w:lvl w:ilvl="2" w:tplc="809ECA36">
      <w:numFmt w:val="decimal"/>
      <w:lvlText w:val=""/>
      <w:lvlJc w:val="left"/>
    </w:lvl>
    <w:lvl w:ilvl="3" w:tplc="0D6C68B6">
      <w:numFmt w:val="decimal"/>
      <w:lvlText w:val=""/>
      <w:lvlJc w:val="left"/>
    </w:lvl>
    <w:lvl w:ilvl="4" w:tplc="7264E720">
      <w:numFmt w:val="decimal"/>
      <w:lvlText w:val=""/>
      <w:lvlJc w:val="left"/>
    </w:lvl>
    <w:lvl w:ilvl="5" w:tplc="50787B72">
      <w:numFmt w:val="decimal"/>
      <w:lvlText w:val=""/>
      <w:lvlJc w:val="left"/>
    </w:lvl>
    <w:lvl w:ilvl="6" w:tplc="5CD85474">
      <w:numFmt w:val="decimal"/>
      <w:lvlText w:val=""/>
      <w:lvlJc w:val="left"/>
    </w:lvl>
    <w:lvl w:ilvl="7" w:tplc="7A207940">
      <w:numFmt w:val="decimal"/>
      <w:lvlText w:val=""/>
      <w:lvlJc w:val="left"/>
    </w:lvl>
    <w:lvl w:ilvl="8" w:tplc="175A33CA">
      <w:numFmt w:val="decimal"/>
      <w:lvlText w:val=""/>
      <w:lvlJc w:val="left"/>
    </w:lvl>
  </w:abstractNum>
  <w:abstractNum w:abstractNumId="2" w15:restartNumberingAfterBreak="0">
    <w:nsid w:val="244B79D0"/>
    <w:multiLevelType w:val="hybridMultilevel"/>
    <w:tmpl w:val="EBC8D47E"/>
    <w:lvl w:ilvl="0" w:tplc="60C0FAB2">
      <w:start w:val="1"/>
      <w:numFmt w:val="decimal"/>
      <w:lvlText w:val="%1."/>
      <w:lvlJc w:val="left"/>
      <w:pPr>
        <w:ind w:left="720" w:hanging="360"/>
      </w:pPr>
    </w:lvl>
    <w:lvl w:ilvl="1" w:tplc="2B3CED3A">
      <w:numFmt w:val="decimal"/>
      <w:lvlText w:val=""/>
      <w:lvlJc w:val="left"/>
    </w:lvl>
    <w:lvl w:ilvl="2" w:tplc="888E4106">
      <w:numFmt w:val="decimal"/>
      <w:lvlText w:val=""/>
      <w:lvlJc w:val="left"/>
    </w:lvl>
    <w:lvl w:ilvl="3" w:tplc="F18076D8">
      <w:numFmt w:val="decimal"/>
      <w:lvlText w:val=""/>
      <w:lvlJc w:val="left"/>
    </w:lvl>
    <w:lvl w:ilvl="4" w:tplc="BD9C7F0E">
      <w:numFmt w:val="decimal"/>
      <w:lvlText w:val=""/>
      <w:lvlJc w:val="left"/>
    </w:lvl>
    <w:lvl w:ilvl="5" w:tplc="D2665048">
      <w:numFmt w:val="decimal"/>
      <w:lvlText w:val=""/>
      <w:lvlJc w:val="left"/>
    </w:lvl>
    <w:lvl w:ilvl="6" w:tplc="586EE760">
      <w:numFmt w:val="decimal"/>
      <w:lvlText w:val=""/>
      <w:lvlJc w:val="left"/>
    </w:lvl>
    <w:lvl w:ilvl="7" w:tplc="E30258DC">
      <w:numFmt w:val="decimal"/>
      <w:lvlText w:val=""/>
      <w:lvlJc w:val="left"/>
    </w:lvl>
    <w:lvl w:ilvl="8" w:tplc="704EDE2A">
      <w:numFmt w:val="decimal"/>
      <w:lvlText w:val=""/>
      <w:lvlJc w:val="left"/>
    </w:lvl>
  </w:abstractNum>
  <w:abstractNum w:abstractNumId="3" w15:restartNumberingAfterBreak="0">
    <w:nsid w:val="2E896F12"/>
    <w:multiLevelType w:val="hybridMultilevel"/>
    <w:tmpl w:val="C13E0DD6"/>
    <w:lvl w:ilvl="0" w:tplc="101C4F30">
      <w:start w:val="1"/>
      <w:numFmt w:val="bullet"/>
      <w:lvlText w:val="●"/>
      <w:lvlJc w:val="left"/>
      <w:pPr>
        <w:ind w:left="720" w:hanging="360"/>
      </w:pPr>
    </w:lvl>
    <w:lvl w:ilvl="1" w:tplc="4AAE4CBA">
      <w:start w:val="1"/>
      <w:numFmt w:val="bullet"/>
      <w:lvlText w:val="○"/>
      <w:lvlJc w:val="left"/>
      <w:pPr>
        <w:ind w:left="1440" w:hanging="360"/>
      </w:pPr>
    </w:lvl>
    <w:lvl w:ilvl="2" w:tplc="0A20CD3A">
      <w:start w:val="1"/>
      <w:numFmt w:val="bullet"/>
      <w:lvlText w:val="■"/>
      <w:lvlJc w:val="left"/>
      <w:pPr>
        <w:ind w:left="2160" w:hanging="360"/>
      </w:pPr>
    </w:lvl>
    <w:lvl w:ilvl="3" w:tplc="D9C85B36">
      <w:start w:val="1"/>
      <w:numFmt w:val="bullet"/>
      <w:lvlText w:val="●"/>
      <w:lvlJc w:val="left"/>
      <w:pPr>
        <w:ind w:left="2880" w:hanging="360"/>
      </w:pPr>
    </w:lvl>
    <w:lvl w:ilvl="4" w:tplc="B70A93AC">
      <w:start w:val="1"/>
      <w:numFmt w:val="bullet"/>
      <w:lvlText w:val="○"/>
      <w:lvlJc w:val="left"/>
      <w:pPr>
        <w:ind w:left="3600" w:hanging="360"/>
      </w:pPr>
    </w:lvl>
    <w:lvl w:ilvl="5" w:tplc="BC36F8CC">
      <w:start w:val="1"/>
      <w:numFmt w:val="bullet"/>
      <w:lvlText w:val="■"/>
      <w:lvlJc w:val="left"/>
      <w:pPr>
        <w:ind w:left="4320" w:hanging="360"/>
      </w:pPr>
    </w:lvl>
    <w:lvl w:ilvl="6" w:tplc="55D2DA80">
      <w:start w:val="1"/>
      <w:numFmt w:val="bullet"/>
      <w:lvlText w:val="●"/>
      <w:lvlJc w:val="left"/>
      <w:pPr>
        <w:ind w:left="5040" w:hanging="360"/>
      </w:pPr>
    </w:lvl>
    <w:lvl w:ilvl="7" w:tplc="F98E72A2">
      <w:start w:val="1"/>
      <w:numFmt w:val="bullet"/>
      <w:lvlText w:val="●"/>
      <w:lvlJc w:val="left"/>
      <w:pPr>
        <w:ind w:left="5760" w:hanging="360"/>
      </w:pPr>
    </w:lvl>
    <w:lvl w:ilvl="8" w:tplc="2C44AA0A">
      <w:start w:val="1"/>
      <w:numFmt w:val="bullet"/>
      <w:lvlText w:val="●"/>
      <w:lvlJc w:val="left"/>
      <w:pPr>
        <w:ind w:left="6480" w:hanging="360"/>
      </w:pPr>
    </w:lvl>
  </w:abstractNum>
  <w:abstractNum w:abstractNumId="4" w15:restartNumberingAfterBreak="0">
    <w:nsid w:val="564271EF"/>
    <w:multiLevelType w:val="hybridMultilevel"/>
    <w:tmpl w:val="6DEC61B0"/>
    <w:lvl w:ilvl="0" w:tplc="12AA52A8">
      <w:start w:val="1"/>
      <w:numFmt w:val="decimal"/>
      <w:lvlText w:val="%1."/>
      <w:lvlJc w:val="left"/>
      <w:pPr>
        <w:ind w:left="720" w:hanging="360"/>
      </w:pPr>
    </w:lvl>
    <w:lvl w:ilvl="1" w:tplc="60DADF3A">
      <w:numFmt w:val="decimal"/>
      <w:lvlText w:val=""/>
      <w:lvlJc w:val="left"/>
    </w:lvl>
    <w:lvl w:ilvl="2" w:tplc="6E8A4194">
      <w:numFmt w:val="decimal"/>
      <w:lvlText w:val=""/>
      <w:lvlJc w:val="left"/>
    </w:lvl>
    <w:lvl w:ilvl="3" w:tplc="1DA252A4">
      <w:numFmt w:val="decimal"/>
      <w:lvlText w:val=""/>
      <w:lvlJc w:val="left"/>
    </w:lvl>
    <w:lvl w:ilvl="4" w:tplc="D8908AC6">
      <w:numFmt w:val="decimal"/>
      <w:lvlText w:val=""/>
      <w:lvlJc w:val="left"/>
    </w:lvl>
    <w:lvl w:ilvl="5" w:tplc="3E48DD42">
      <w:numFmt w:val="decimal"/>
      <w:lvlText w:val=""/>
      <w:lvlJc w:val="left"/>
    </w:lvl>
    <w:lvl w:ilvl="6" w:tplc="BA1E9B14">
      <w:numFmt w:val="decimal"/>
      <w:lvlText w:val=""/>
      <w:lvlJc w:val="left"/>
    </w:lvl>
    <w:lvl w:ilvl="7" w:tplc="B6D6B79C">
      <w:numFmt w:val="decimal"/>
      <w:lvlText w:val=""/>
      <w:lvlJc w:val="left"/>
    </w:lvl>
    <w:lvl w:ilvl="8" w:tplc="6F44F2C6">
      <w:numFmt w:val="decimal"/>
      <w:lvlText w:val=""/>
      <w:lvlJc w:val="left"/>
    </w:lvl>
  </w:abstractNum>
  <w:abstractNum w:abstractNumId="5" w15:restartNumberingAfterBreak="0">
    <w:nsid w:val="61745D89"/>
    <w:multiLevelType w:val="hybridMultilevel"/>
    <w:tmpl w:val="37344B32"/>
    <w:lvl w:ilvl="0" w:tplc="3CA29196">
      <w:start w:val="1"/>
      <w:numFmt w:val="bullet"/>
      <w:lvlText w:val="•"/>
      <w:lvlJc w:val="left"/>
      <w:pPr>
        <w:ind w:left="720" w:hanging="360"/>
      </w:pPr>
    </w:lvl>
    <w:lvl w:ilvl="1" w:tplc="C98474B6">
      <w:numFmt w:val="decimal"/>
      <w:lvlText w:val=""/>
      <w:lvlJc w:val="left"/>
    </w:lvl>
    <w:lvl w:ilvl="2" w:tplc="F8F44EE2">
      <w:numFmt w:val="decimal"/>
      <w:lvlText w:val=""/>
      <w:lvlJc w:val="left"/>
    </w:lvl>
    <w:lvl w:ilvl="3" w:tplc="B5CAA41A">
      <w:numFmt w:val="decimal"/>
      <w:lvlText w:val=""/>
      <w:lvlJc w:val="left"/>
    </w:lvl>
    <w:lvl w:ilvl="4" w:tplc="EB2A5506">
      <w:numFmt w:val="decimal"/>
      <w:lvlText w:val=""/>
      <w:lvlJc w:val="left"/>
    </w:lvl>
    <w:lvl w:ilvl="5" w:tplc="56E4F9C0">
      <w:numFmt w:val="decimal"/>
      <w:lvlText w:val=""/>
      <w:lvlJc w:val="left"/>
    </w:lvl>
    <w:lvl w:ilvl="6" w:tplc="DC844000">
      <w:numFmt w:val="decimal"/>
      <w:lvlText w:val=""/>
      <w:lvlJc w:val="left"/>
    </w:lvl>
    <w:lvl w:ilvl="7" w:tplc="9B8E33F4">
      <w:numFmt w:val="decimal"/>
      <w:lvlText w:val=""/>
      <w:lvlJc w:val="left"/>
    </w:lvl>
    <w:lvl w:ilvl="8" w:tplc="7D2C6DEA">
      <w:numFmt w:val="decimal"/>
      <w:lvlText w:val=""/>
      <w:lvlJc w:val="left"/>
    </w:lvl>
  </w:abstractNum>
  <w:num w:numId="1">
    <w:abstractNumId w:val="3"/>
    <w:lvlOverride w:ilvl="0">
      <w:startOverride w:val="1"/>
    </w:lvlOverride>
  </w:num>
  <w:num w:numId="2">
    <w:abstractNumId w:val="4"/>
    <w:lvlOverride w:ilvl="0">
      <w:startOverride w:val="1"/>
    </w:lvlOverride>
  </w:num>
  <w:num w:numId="3">
    <w:abstractNumId w:val="5"/>
    <w:lvlOverride w:ilvl="0">
      <w:startOverride w:val="1"/>
    </w:lvlOverride>
  </w:num>
  <w:num w:numId="4">
    <w:abstractNumId w:val="1"/>
    <w:lvlOverride w:ilvl="0">
      <w:startOverride w:val="1"/>
    </w:lvlOverride>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A0MTY0MbE0NTI2NjVR0lEKTi0uzszPAykwrAUANXj1uCwAAAA="/>
  </w:docVars>
  <w:rsids>
    <w:rsidRoot w:val="00814BF7"/>
    <w:rsid w:val="006D41DB"/>
    <w:rsid w:val="00814BF7"/>
    <w:rsid w:val="008C7D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A4A5A"/>
  <w15:docId w15:val="{B6E31DA1-700A-4CA1-8121-72CE7A449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pBdr>
        <w:bottom w:val="single" w:sz="3" w:space="8" w:color="EBF3F9"/>
      </w:pBdr>
      <w:spacing w:before="360" w:after="200"/>
      <w:outlineLvl w:val="0"/>
    </w:pPr>
    <w:rPr>
      <w:b/>
      <w:bCs/>
      <w:color w:val="0F2B3C"/>
      <w:sz w:val="36"/>
      <w:szCs w:val="36"/>
    </w:rPr>
  </w:style>
  <w:style w:type="paragraph" w:styleId="Heading2">
    <w:name w:val="heading 2"/>
    <w:uiPriority w:val="9"/>
    <w:unhideWhenUsed/>
    <w:qFormat/>
    <w:pPr>
      <w:spacing w:before="240" w:after="160"/>
      <w:outlineLvl w:val="1"/>
    </w:pPr>
    <w:rPr>
      <w:b/>
      <w:bCs/>
      <w:color w:val="0F2B3C"/>
      <w:sz w:val="28"/>
      <w:szCs w:val="28"/>
    </w:rPr>
  </w:style>
  <w:style w:type="paragraph" w:styleId="Heading3">
    <w:name w:val="heading 3"/>
    <w:uiPriority w:val="9"/>
    <w:semiHidden/>
    <w:unhideWhenUsed/>
    <w:qFormat/>
    <w:pPr>
      <w:spacing w:before="200" w:after="120"/>
      <w:outlineLvl w:val="2"/>
    </w:pPr>
    <w:rPr>
      <w:b/>
      <w:bCs/>
      <w:color w:val="333333"/>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Heading">
    <w:name w:val="TOC Heading"/>
    <w:basedOn w:val="Heading1"/>
    <w:next w:val="Normal"/>
    <w:uiPriority w:val="39"/>
    <w:unhideWhenUsed/>
    <w:qFormat/>
    <w:rsid w:val="006D41DB"/>
    <w:pPr>
      <w:keepNext/>
      <w:keepLines/>
      <w:pBdr>
        <w:bottom w:val="none" w:sz="0" w:space="0" w:color="auto"/>
      </w:pBdr>
      <w:spacing w:before="240" w:after="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6D41DB"/>
    <w:pPr>
      <w:spacing w:after="100"/>
    </w:pPr>
  </w:style>
  <w:style w:type="paragraph" w:styleId="TOC2">
    <w:name w:val="toc 2"/>
    <w:basedOn w:val="Normal"/>
    <w:next w:val="Normal"/>
    <w:autoRedefine/>
    <w:uiPriority w:val="39"/>
    <w:unhideWhenUsed/>
    <w:rsid w:val="006D41D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F1820D78-BB6F-4253-85A7-C2F8F0CDD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2229</Words>
  <Characters>12707</Characters>
  <Application>Microsoft Office Word</Application>
  <DocSecurity>0</DocSecurity>
  <Lines>105</Lines>
  <Paragraphs>29</Paragraphs>
  <ScaleCrop>false</ScaleCrop>
  <Company/>
  <LinksUpToDate>false</LinksUpToDate>
  <CharactersWithSpaces>14907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Adrian Anglin</cp:lastModifiedBy>
  <cp:revision>2</cp:revision>
  <dcterms:created xsi:type="dcterms:W3CDTF">2026-03-16T13:48:00Z</dcterms:created>
  <dcterms:modified xsi:type="dcterms:W3CDTF">2026-03-16T14:02:00Z</dcterms:modified>
</cp:coreProperties>
</file>